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3" w:rsidRDefault="00324B03" w:rsidP="00324B03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324B03" w:rsidRDefault="00324B03" w:rsidP="00324B03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324B03" w:rsidRPr="00602A4A" w:rsidRDefault="00324B03" w:rsidP="00324B03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324B03" w:rsidRDefault="00324B03" w:rsidP="00324B03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324B03" w:rsidRDefault="00324B03" w:rsidP="00324B03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324B03" w:rsidRPr="00E9647E" w:rsidRDefault="00324B03" w:rsidP="00324B03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35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324B03" w:rsidRPr="00375020" w:rsidRDefault="00324B03" w:rsidP="00324B03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324B03" w:rsidRDefault="00324B03" w:rsidP="00324B03">
      <w:pPr>
        <w:jc w:val="center"/>
        <w:rPr>
          <w:b/>
          <w:sz w:val="36"/>
          <w:szCs w:val="36"/>
        </w:rPr>
      </w:pPr>
    </w:p>
    <w:p w:rsidR="00324B03" w:rsidRDefault="00324B03" w:rsidP="00324B03">
      <w:pPr>
        <w:pStyle w:val="a6"/>
        <w:spacing w:afterLines="50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关</w:t>
      </w:r>
      <w:r w:rsidRPr="005213A3">
        <w:rPr>
          <w:rFonts w:hint="eastAsia"/>
          <w:b/>
          <w:bCs/>
          <w:color w:val="000000"/>
          <w:sz w:val="36"/>
        </w:rPr>
        <w:t>于公布</w:t>
      </w:r>
      <w:r w:rsidRPr="005213A3">
        <w:rPr>
          <w:rFonts w:hint="eastAsia"/>
          <w:b/>
          <w:bCs/>
          <w:color w:val="000000"/>
          <w:sz w:val="36"/>
        </w:rPr>
        <w:t>201</w:t>
      </w:r>
      <w:r>
        <w:rPr>
          <w:rFonts w:hint="eastAsia"/>
          <w:b/>
          <w:bCs/>
          <w:color w:val="000000"/>
          <w:sz w:val="36"/>
        </w:rPr>
        <w:t>8</w:t>
      </w:r>
      <w:r w:rsidRPr="005213A3">
        <w:rPr>
          <w:rFonts w:hint="eastAsia"/>
          <w:b/>
          <w:bCs/>
          <w:color w:val="000000"/>
          <w:sz w:val="36"/>
        </w:rPr>
        <w:t>年度舟山市</w:t>
      </w:r>
    </w:p>
    <w:p w:rsidR="00324B03" w:rsidRPr="005213A3" w:rsidRDefault="00324B03" w:rsidP="00324B03">
      <w:pPr>
        <w:pStyle w:val="a6"/>
        <w:spacing w:afterLines="50"/>
        <w:rPr>
          <w:b/>
          <w:bCs/>
          <w:color w:val="000000"/>
          <w:sz w:val="36"/>
        </w:rPr>
      </w:pPr>
      <w:r w:rsidRPr="005213A3">
        <w:rPr>
          <w:rFonts w:hint="eastAsia"/>
          <w:b/>
          <w:bCs/>
          <w:color w:val="000000"/>
          <w:sz w:val="36"/>
        </w:rPr>
        <w:t>建筑安全文明施工标准化工地的通知</w:t>
      </w:r>
    </w:p>
    <w:p w:rsidR="00324B03" w:rsidRDefault="00324B03" w:rsidP="00324B03">
      <w:pPr>
        <w:spacing w:line="640" w:lineRule="exact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各县（区）建筑业行业协会、各有关会员企业：</w:t>
      </w:r>
    </w:p>
    <w:p w:rsidR="00324B03" w:rsidRPr="00714F4C" w:rsidRDefault="00324B03" w:rsidP="00324B0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根据</w:t>
      </w:r>
      <w:r w:rsidRPr="00714F4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《关于申报2018年度舟山市建筑工程创安全文明施工标准化工地的通知》（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舟建协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[2018]30号）文件精神，由创安全文明施工标准化工地评审推荐委员会评定，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并经协会网站公示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14F4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由浙江昌鼎建设有限公司承建的金鸡山拆迁安置小区工程等35个工程被评为“2018年度舟山市建筑安全文明施工标准化工地”，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现予以公布（见附件）。</w:t>
      </w:r>
    </w:p>
    <w:p w:rsidR="00324B03" w:rsidRPr="00714F4C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希望获得“2018年度舟山市建筑安全文明施工标准化工地”称号的建筑施工、监理企业戒骄戒躁，与时俱进，在今后建筑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施工安全生产和文明施工中取得更好成绩。</w:t>
      </w: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324B03" w:rsidRPr="00714F4C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2018年度舟山市建筑安全文明施工标准化工地名单</w:t>
      </w:r>
    </w:p>
    <w:p w:rsidR="00324B03" w:rsidRPr="00714F4C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Pr="00714F4C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</w:p>
    <w:p w:rsidR="00324B03" w:rsidRPr="00714F4C" w:rsidRDefault="00324B03" w:rsidP="00324B03">
      <w:pPr>
        <w:ind w:right="320" w:firstLine="629"/>
        <w:jc w:val="right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舟山市建筑业行业协会</w:t>
      </w:r>
    </w:p>
    <w:p w:rsidR="00324B03" w:rsidRPr="00714F4C" w:rsidRDefault="00324B03" w:rsidP="00324B03">
      <w:pPr>
        <w:ind w:firstLine="629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2018年12月11日</w:t>
      </w: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</w:p>
    <w:p w:rsidR="00324B03" w:rsidRPr="00714F4C" w:rsidRDefault="00324B03" w:rsidP="00324B03">
      <w:pPr>
        <w:ind w:left="960" w:right="26" w:hangingChars="300" w:hanging="960"/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抄送：舟山市建筑业管理局、各县（区）住建局、各县（区）建筑工程质（安）监站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pacing w:val="-60"/>
          <w:sz w:val="32"/>
          <w:szCs w:val="32"/>
        </w:rPr>
        <w:lastRenderedPageBreak/>
        <w:t xml:space="preserve"> 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324B03" w:rsidRPr="00714F4C" w:rsidRDefault="00324B03" w:rsidP="00324B03">
      <w:pPr>
        <w:spacing w:afterLines="50"/>
        <w:jc w:val="center"/>
        <w:rPr>
          <w:rFonts w:ascii="仿宋" w:eastAsia="仿宋" w:hAnsi="仿宋"/>
          <w:b/>
          <w:bCs/>
          <w:color w:val="000000"/>
          <w:spacing w:val="-10"/>
          <w:sz w:val="36"/>
          <w:szCs w:val="36"/>
        </w:rPr>
      </w:pPr>
      <w:r w:rsidRPr="00714F4C">
        <w:rPr>
          <w:rFonts w:ascii="仿宋" w:eastAsia="仿宋" w:hAnsi="仿宋" w:hint="eastAsia"/>
          <w:b/>
          <w:bCs/>
          <w:color w:val="000000"/>
          <w:spacing w:val="-10"/>
          <w:sz w:val="36"/>
          <w:szCs w:val="36"/>
        </w:rPr>
        <w:t>2018年度舟山市建筑安全文明施工标准化工地名单</w:t>
      </w:r>
    </w:p>
    <w:p w:rsidR="00324B03" w:rsidRPr="00714F4C" w:rsidRDefault="00324B03" w:rsidP="00324B03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b/>
          <w:color w:val="000000"/>
          <w:sz w:val="32"/>
          <w:szCs w:val="32"/>
        </w:rPr>
        <w:t>（排名不分先后）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Pr="00714F4C">
        <w:rPr>
          <w:rFonts w:ascii="仿宋" w:eastAsia="仿宋" w:hAnsi="仿宋" w:hint="eastAsia"/>
          <w:sz w:val="32"/>
          <w:szCs w:val="32"/>
        </w:rPr>
        <w:t>工程名称：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金鸡山拆迁安置小区工程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施工单位：浙江昌鼎建设有限公司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项目经理：方定国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监理单位：舟山市百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汇工程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建设监理有限公司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监：虞和能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2、工程名称：浙江大学舟山校区拆迁安置小区Ⅰ标段工程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天颂建设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项目经理：蔡国熙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监：杨敏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3、工程名称：舟山第五小学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施工单位：浙江广盛环境建设集团有限公司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项目经理：俞昕颖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监理单位：舟山市普陀永安工程建设监理有限责任公司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监：史红儿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4、工程名称：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舟山源丰商务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大厦工程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施工单位：浙江新禾建设有限公司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项目经理：张志强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监：郑刚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5、工程名称：万阳花园（北区）拆迁安置小区Ⅱ标段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施工单位：浙江千岛建设有限公司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李舟华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监理单位：浙江江南工程管理股份有限公司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监：李从成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6、工程名称：万阳花园（北区）拆迁安置小区Ⅰ标段工程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施工单位：浙江宝晟建设有限公司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项目经理：周庆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庆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监理单位：浙江江南工程管理股份有限公司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总    监：李从成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7、工程名称：万阳花园（南区）拆迁安置小区Ⅰ标段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代建单位：舟山绿城乐居建设管理有限公司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施工单位：浙江舟山广宇建设有限公司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项目经理：陈良文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监：何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浩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8、工程名称：万阳花园（南区）拆迁安置小区Ⅱ标段工程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代建单位：舟山绿城乐居建设管理有限公司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施工单位：浙江万恒建设有限公司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项目经理：郑辉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监：何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浩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9、工程名称：高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智产业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园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施工单位：中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鑫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建设集团有限公司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项目经理：吕江军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监理单位：浙江工正工程管理有限公司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监：李文惠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10、工程名称：南海实验学校小学部改扩建工程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施工单位：浙江恒昌建设有限公司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项目经理：柯强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监理单位：舟山市荣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欣工程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监：李宇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11、工程名称：绿岛新村（胜山）三期B区北区Ⅱ标段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施工单位：浙江科润建设有限公司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项目经理：董海银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监：诸葛祖伟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12、工程名称：临城220KV变电站工程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施工单位：浙江启明电力集团有限公司电力安装公司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项目经理：王平安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施工单位：岱山县第三建筑工程有限公司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郑月米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监理单位：浙江华云电力工程监理有限公司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监：代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莉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13、工程名称：定海区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沥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港中心小学校区扩建工程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施工单位：浙江银誉建设工程有限公司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项目经理：刘辉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监：刘佳其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14、工程名称：舟山群岛新区检测研究公共服务平台(舟山市食品检验中心)项目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施工单位：嵊泗县第一建筑工程有限责任公司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胡海兰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参建单位：龙邦建设股份有限公司  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项目经理：曾国管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乐美康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15、工程名称：</w:t>
      </w:r>
      <w:proofErr w:type="gramStart"/>
      <w:r w:rsidRPr="00714F4C">
        <w:rPr>
          <w:rFonts w:ascii="仿宋" w:eastAsia="仿宋" w:hAnsi="仿宋" w:hint="eastAsia"/>
          <w:color w:val="000000"/>
          <w:spacing w:val="-8"/>
          <w:sz w:val="32"/>
          <w:szCs w:val="32"/>
        </w:rPr>
        <w:t>弘生世纪</w:t>
      </w:r>
      <w:proofErr w:type="gramEnd"/>
      <w:r w:rsidRPr="00714F4C">
        <w:rPr>
          <w:rFonts w:ascii="仿宋" w:eastAsia="仿宋" w:hAnsi="仿宋" w:hint="eastAsia"/>
          <w:color w:val="000000"/>
          <w:spacing w:val="-8"/>
          <w:sz w:val="32"/>
          <w:szCs w:val="32"/>
        </w:rPr>
        <w:t>城北侧小区（暂定名）项目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施工单位：大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昌建设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项目经理：周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坚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监：陈阿才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16、工程名称：舟山市定海区城中村农民公寓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房白泉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地块项目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弘业建设集团有限公司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王伟军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沈子钢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17、工程名称：舟山定海HY-02地块住宅项目（一期多层、三期）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施工单位：浙江隆鑫建设有限公司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项目经理：乐飞轮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监理单位：浙江江南工程管理股份有限公司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监：刘永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18、工程名称：舟山定海HY-02地块住宅项目一期Ⅰ标段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浙江隆鑫建设有限公司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崔江定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浙江江南工程管理股份有限公司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 刘永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19、工程名称：舟山定海HY-02地块住宅项目（暂定）二期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施工单位：浙江隆鑫建设有限公司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张松兆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监理单位：浙江江南工程管理股份有限公司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 刘永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20、工程名称：舟山西部商业中心工程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 浙江和海建设科技集团有限公司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何贤兴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监理单位: 舟山市百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汇工程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建设监理有限公司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监：张骏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21、工程名称：盐仓新天地广场项目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施工单位：浙江舟山广宇建设有限公司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王红斌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周磊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22、工程名称：瑞金医院舟山分院一期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施工单位：弘业建设集团有限公司 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张明          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监理单位：浙江东南建设管理有限公司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李秀娟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23、工程名称：定海东门交通综合体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恒尊集团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 xml:space="preserve">有限公司 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张朝明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唐宏业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24、工程名称：宋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都蓝郡国际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一期西标段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宁波建工工程集团有限公司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曾云枫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浙江东南建设管理有限公司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裴庆泉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25、工程名称：宋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都蓝郡国际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一期东标段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 杭州通达集团有限公司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吴进群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浙江东南建设管理有限公司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监：裴庆泉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26、工程名称：东港瑞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祥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家园建设工程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浙江千岛建设有限公司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周小罗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监理单位：浙江万事达建设工程管理有限公司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石彦明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27、工程名称：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舟渔明珠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地块商住用房建设项目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恒尊集团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项目经理：孙国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舟山市普陀永安工程建设监理有限责任公司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蒋锡舟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28、工程名称：普陀海洋科技产业园（二期）建设工程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浙江昌鼎建设有限公司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项目经理：应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世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君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浙江东南建设管理有限公司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余仁培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29、工程名称：海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中洲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三游商贸城（暂名）建设项目B区-1工程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浙江舟山航宇建设有限公司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项目经理：张哲翼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浙江工业大学工程建设管理有限公司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芮红义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30、工程名称：普陀区社会福利院迁建工程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浙江中欣建设有限公司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苏碧平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浙江万事达建设工程管理有限公司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王全意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31、工程名称：普陀区鲁家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峙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小学（暂名）工程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浙江中欣建设有限公司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项目经理：朱祖平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舟山市普陀永安工程建设监理有限责任公司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虞华斌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32、工程名称：高亭闸口一村地块改造工程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浙江舟山广宇建设有限公司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项目经理：李红良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舟山市广泰建设监理有限公司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邱红宽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监理单位:浙江长城工程监理有限公司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监:陈国志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33、工程名称：岱山秀山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兰山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陆岛交通码头二期（岱山秀山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兰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lastRenderedPageBreak/>
        <w:t>山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客运中心）候船楼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浙江宝晟建设有限公司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项目经理：毛文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和</w:t>
      </w:r>
      <w:proofErr w:type="gramEnd"/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舟山市广泰建设监理有限公司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来柯杰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34、工程名称：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衢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山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镇万南万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北新村棚户区改造工程（西侧地块）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舟山市大沙建筑工程有限公司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项目经理：方建军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舟山市广泰建设监理有限公司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李锋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35、工程名称：嵊泗县中心福利院建设项目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施工单位: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浙江昌鼎建设有限公司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项目经理：方群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监理单位: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嵊泗县</w:t>
      </w:r>
      <w:proofErr w:type="gramStart"/>
      <w:r w:rsidRPr="00714F4C">
        <w:rPr>
          <w:rFonts w:ascii="仿宋" w:eastAsia="仿宋" w:hAnsi="仿宋" w:hint="eastAsia"/>
          <w:color w:val="000000"/>
          <w:sz w:val="32"/>
          <w:szCs w:val="32"/>
        </w:rPr>
        <w:t>翔宏工程</w:t>
      </w:r>
      <w:proofErr w:type="gramEnd"/>
      <w:r w:rsidRPr="00714F4C">
        <w:rPr>
          <w:rFonts w:ascii="仿宋" w:eastAsia="仿宋" w:hAnsi="仿宋" w:hint="eastAsia"/>
          <w:color w:val="000000"/>
          <w:sz w:val="32"/>
          <w:szCs w:val="32"/>
        </w:rPr>
        <w:t>建设监理有限责任公司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  <w:r w:rsidRPr="00714F4C">
        <w:rPr>
          <w:rFonts w:ascii="仿宋" w:eastAsia="仿宋" w:hAnsi="仿宋" w:hint="eastAsia"/>
          <w:color w:val="000000"/>
          <w:sz w:val="32"/>
          <w:szCs w:val="32"/>
        </w:rPr>
        <w:t>总    监:</w:t>
      </w:r>
      <w:r w:rsidRPr="00714F4C">
        <w:rPr>
          <w:rFonts w:ascii="仿宋" w:eastAsia="仿宋" w:hAnsi="仿宋" w:hint="eastAsia"/>
          <w:sz w:val="32"/>
          <w:szCs w:val="32"/>
        </w:rPr>
        <w:t xml:space="preserve"> </w:t>
      </w:r>
      <w:r w:rsidRPr="00714F4C">
        <w:rPr>
          <w:rFonts w:ascii="仿宋" w:eastAsia="仿宋" w:hAnsi="仿宋" w:hint="eastAsia"/>
          <w:color w:val="000000"/>
          <w:sz w:val="32"/>
          <w:szCs w:val="32"/>
        </w:rPr>
        <w:t>孙军</w:t>
      </w:r>
    </w:p>
    <w:p w:rsidR="00324B03" w:rsidRPr="00714F4C" w:rsidRDefault="00324B03" w:rsidP="00324B03">
      <w:pPr>
        <w:rPr>
          <w:rFonts w:ascii="仿宋" w:eastAsia="仿宋" w:hAnsi="仿宋"/>
          <w:color w:val="000000"/>
          <w:sz w:val="32"/>
          <w:szCs w:val="32"/>
        </w:rPr>
      </w:pPr>
    </w:p>
    <w:p w:rsidR="00324B03" w:rsidRPr="00714F4C" w:rsidRDefault="00324B03" w:rsidP="00324B03">
      <w:pPr>
        <w:rPr>
          <w:rFonts w:ascii="仿宋" w:eastAsia="仿宋" w:hAnsi="仿宋"/>
          <w:sz w:val="32"/>
          <w:szCs w:val="32"/>
        </w:rPr>
      </w:pPr>
    </w:p>
    <w:p w:rsidR="00324B03" w:rsidRPr="00714F4C" w:rsidRDefault="00324B03" w:rsidP="00324B03">
      <w:pPr>
        <w:rPr>
          <w:rFonts w:ascii="仿宋" w:eastAsia="仿宋" w:hAnsi="仿宋"/>
          <w:sz w:val="32"/>
          <w:szCs w:val="32"/>
        </w:rPr>
      </w:pPr>
    </w:p>
    <w:p w:rsidR="00324B03" w:rsidRPr="00714F4C" w:rsidRDefault="00324B03" w:rsidP="00324B03">
      <w:pPr>
        <w:pStyle w:val="a6"/>
        <w:rPr>
          <w:rFonts w:ascii="仿宋" w:eastAsia="仿宋" w:hAnsi="仿宋"/>
          <w:sz w:val="32"/>
          <w:szCs w:val="32"/>
        </w:rPr>
      </w:pPr>
    </w:p>
    <w:p w:rsidR="00305069" w:rsidRDefault="00305069" w:rsidP="00324B03">
      <w:pPr>
        <w:jc w:val="center"/>
      </w:pPr>
    </w:p>
    <w:sectPr w:rsidR="00305069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324B03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324B0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324B03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324B0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324B03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03"/>
    <w:rsid w:val="00305069"/>
    <w:rsid w:val="0032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24B03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32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24B0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24B03"/>
  </w:style>
  <w:style w:type="paragraph" w:styleId="a5">
    <w:name w:val="header"/>
    <w:basedOn w:val="a"/>
    <w:link w:val="Char0"/>
    <w:rsid w:val="0032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24B03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324B03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324B03"/>
    <w:rPr>
      <w:rFonts w:ascii="仿宋_GB2312" w:eastAsia="宋体" w:hAnsi="Times New Roman" w:cs="Times New Roman"/>
      <w:sz w:val="30"/>
      <w:szCs w:val="24"/>
    </w:rPr>
  </w:style>
  <w:style w:type="table" w:styleId="a7">
    <w:name w:val="Table Grid"/>
    <w:basedOn w:val="a1"/>
    <w:rsid w:val="00324B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535</Words>
  <Characters>3050</Characters>
  <Application>Microsoft Office Word</Application>
  <DocSecurity>0</DocSecurity>
  <Lines>25</Lines>
  <Paragraphs>7</Paragraphs>
  <ScaleCrop>false</ScaleCrop>
  <Company>MS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2018-12-18T06:09:00Z</dcterms:created>
  <dcterms:modified xsi:type="dcterms:W3CDTF">2018-12-18T06:10:00Z</dcterms:modified>
</cp:coreProperties>
</file>