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D5" w:rsidRPr="002008D5" w:rsidRDefault="002008D5" w:rsidP="00C03F55">
      <w:pPr>
        <w:widowControl/>
        <w:shd w:val="clear" w:color="auto" w:fill="FFFFFF"/>
        <w:spacing w:before="100" w:beforeAutospacing="1" w:after="100" w:afterAutospacing="1"/>
        <w:jc w:val="center"/>
        <w:outlineLvl w:val="1"/>
        <w:rPr>
          <w:rFonts w:ascii="simsun" w:eastAsia="宋体" w:hAnsi="simsun" w:cs="宋体"/>
          <w:b/>
          <w:bCs/>
          <w:color w:val="000000"/>
          <w:kern w:val="0"/>
          <w:sz w:val="26"/>
          <w:szCs w:val="26"/>
        </w:rPr>
      </w:pPr>
      <w:r w:rsidRPr="002008D5">
        <w:rPr>
          <w:rFonts w:ascii="simsun" w:eastAsia="宋体" w:hAnsi="simsun" w:cs="宋体"/>
          <w:b/>
          <w:bCs/>
          <w:color w:val="000000"/>
          <w:kern w:val="0"/>
          <w:sz w:val="26"/>
          <w:szCs w:val="26"/>
        </w:rPr>
        <w:t>舟山市住房和城乡建设局关于做好</w:t>
      </w:r>
      <w:r w:rsidRPr="002008D5">
        <w:rPr>
          <w:rFonts w:ascii="simsun" w:eastAsia="宋体" w:hAnsi="simsun" w:cs="宋体"/>
          <w:b/>
          <w:bCs/>
          <w:color w:val="000000"/>
          <w:kern w:val="0"/>
          <w:sz w:val="26"/>
          <w:szCs w:val="26"/>
        </w:rPr>
        <w:t>2023</w:t>
      </w:r>
      <w:r w:rsidRPr="002008D5">
        <w:rPr>
          <w:rFonts w:ascii="simsun" w:eastAsia="宋体" w:hAnsi="simsun" w:cs="宋体"/>
          <w:b/>
          <w:bCs/>
          <w:color w:val="000000"/>
          <w:kern w:val="0"/>
          <w:sz w:val="26"/>
          <w:szCs w:val="26"/>
        </w:rPr>
        <w:t>年度建设工程系列专业技术人员继续教育工作的通知</w:t>
      </w:r>
    </w:p>
    <w:p w:rsidR="002008D5" w:rsidRDefault="002008D5" w:rsidP="002008D5">
      <w:pPr>
        <w:pStyle w:val="a3"/>
        <w:shd w:val="clear" w:color="auto" w:fill="FFFFFF"/>
        <w:rPr>
          <w:rFonts w:ascii="simsun" w:hAnsi="simsun"/>
          <w:color w:val="000000"/>
          <w:sz w:val="22"/>
          <w:szCs w:val="22"/>
        </w:rPr>
      </w:pPr>
      <w:r>
        <w:rPr>
          <w:rFonts w:ascii="simsun" w:hAnsi="simsun"/>
          <w:color w:val="000000"/>
          <w:sz w:val="22"/>
          <w:szCs w:val="22"/>
        </w:rPr>
        <w:t>各县（区）住建局，局属各单位，局机关各处室，各建设行业协会：</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为切实加强建设系统专业技术人才队伍建设，努力培养和造就一支高素质的专业技术人才队伍，全面推进建设事业持续、快速、健康发展，确保建设工程系列专业技术人员</w:t>
      </w:r>
      <w:r>
        <w:rPr>
          <w:rFonts w:ascii="simsun" w:hAnsi="simsun"/>
          <w:color w:val="000000"/>
          <w:sz w:val="22"/>
          <w:szCs w:val="22"/>
        </w:rPr>
        <w:t>2023</w:t>
      </w:r>
      <w:r>
        <w:rPr>
          <w:rFonts w:ascii="simsun" w:hAnsi="simsun"/>
          <w:color w:val="000000"/>
          <w:sz w:val="22"/>
          <w:szCs w:val="22"/>
        </w:rPr>
        <w:t>年度继续教育工作顺利进行，根据省人民政府《浙江省专业技术人员继续教育规定》（省政府第</w:t>
      </w:r>
      <w:r>
        <w:rPr>
          <w:rFonts w:ascii="simsun" w:hAnsi="simsun"/>
          <w:color w:val="000000"/>
          <w:sz w:val="22"/>
          <w:szCs w:val="22"/>
        </w:rPr>
        <w:t>157</w:t>
      </w:r>
      <w:r>
        <w:rPr>
          <w:rFonts w:ascii="simsun" w:hAnsi="simsun"/>
          <w:color w:val="000000"/>
          <w:sz w:val="22"/>
          <w:szCs w:val="22"/>
        </w:rPr>
        <w:t>号令）、《浙江省人力资源和社会保障厅关于印发</w:t>
      </w:r>
      <w:r>
        <w:rPr>
          <w:rFonts w:ascii="simsun" w:hAnsi="simsun"/>
          <w:color w:val="000000"/>
          <w:sz w:val="22"/>
          <w:szCs w:val="22"/>
        </w:rPr>
        <w:t>&lt;</w:t>
      </w:r>
      <w:r>
        <w:rPr>
          <w:rFonts w:ascii="simsun" w:hAnsi="simsun"/>
          <w:color w:val="000000"/>
          <w:sz w:val="22"/>
          <w:szCs w:val="22"/>
        </w:rPr>
        <w:t>浙江省专业技术人员继续教育学时管理办法（试行）的通知》（</w:t>
      </w:r>
      <w:proofErr w:type="gramStart"/>
      <w:r>
        <w:rPr>
          <w:rFonts w:ascii="simsun" w:hAnsi="simsun"/>
          <w:color w:val="000000"/>
          <w:sz w:val="22"/>
          <w:szCs w:val="22"/>
        </w:rPr>
        <w:t>浙人社〔</w:t>
      </w:r>
      <w:r>
        <w:rPr>
          <w:rFonts w:ascii="simsun" w:hAnsi="simsun"/>
          <w:color w:val="000000"/>
          <w:sz w:val="22"/>
          <w:szCs w:val="22"/>
        </w:rPr>
        <w:t>2016</w:t>
      </w:r>
      <w:r>
        <w:rPr>
          <w:rFonts w:ascii="simsun" w:hAnsi="simsun"/>
          <w:color w:val="000000"/>
          <w:sz w:val="22"/>
          <w:szCs w:val="22"/>
        </w:rPr>
        <w:t>〕</w:t>
      </w:r>
      <w:proofErr w:type="gramEnd"/>
      <w:r>
        <w:rPr>
          <w:rFonts w:ascii="simsun" w:hAnsi="simsun"/>
          <w:color w:val="000000"/>
          <w:sz w:val="22"/>
          <w:szCs w:val="22"/>
        </w:rPr>
        <w:t>63</w:t>
      </w:r>
      <w:r>
        <w:rPr>
          <w:rFonts w:ascii="simsun" w:hAnsi="simsun"/>
          <w:color w:val="000000"/>
          <w:sz w:val="22"/>
          <w:szCs w:val="22"/>
        </w:rPr>
        <w:t>号）等文件精神，现将有关事项通知如下：</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一、继续教育对象</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建设工程系列专业技术人员继续教育的对象为本市企事业单位、民办非企业单位、中介机构、社会团体中从事建筑工程管理、建筑施工、建筑设计、建筑结构、建筑安装、建筑装饰、建筑机械、岩土工程、给排水、暖通工程、建筑电气（含建筑智能化）、市政道路（桥梁）、风景园林（含景观设计）、工程造价、工程勘察、燃气工程、白蚁防治等专业的专业技术人员。</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二、专业技术人员继续教育学时组成</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专业技术人员继续教育实行学时管理，学时数由专业科目、</w:t>
      </w:r>
      <w:proofErr w:type="gramStart"/>
      <w:r>
        <w:rPr>
          <w:rFonts w:ascii="simsun" w:hAnsi="simsun"/>
          <w:color w:val="000000"/>
          <w:sz w:val="22"/>
          <w:szCs w:val="22"/>
        </w:rPr>
        <w:t>行业公需科目</w:t>
      </w:r>
      <w:proofErr w:type="gramEnd"/>
      <w:r>
        <w:rPr>
          <w:rFonts w:ascii="simsun" w:hAnsi="simsun"/>
          <w:color w:val="000000"/>
          <w:sz w:val="22"/>
          <w:szCs w:val="22"/>
        </w:rPr>
        <w:t>和</w:t>
      </w:r>
      <w:proofErr w:type="gramStart"/>
      <w:r>
        <w:rPr>
          <w:rFonts w:ascii="simsun" w:hAnsi="simsun"/>
          <w:color w:val="000000"/>
          <w:sz w:val="22"/>
          <w:szCs w:val="22"/>
        </w:rPr>
        <w:t>一般公需科目</w:t>
      </w:r>
      <w:proofErr w:type="gramEnd"/>
      <w:r>
        <w:rPr>
          <w:rFonts w:ascii="simsun" w:hAnsi="simsun"/>
          <w:color w:val="000000"/>
          <w:sz w:val="22"/>
          <w:szCs w:val="22"/>
        </w:rPr>
        <w:t>组成，合计</w:t>
      </w:r>
      <w:r>
        <w:rPr>
          <w:rFonts w:ascii="simsun" w:hAnsi="simsun"/>
          <w:color w:val="000000"/>
          <w:sz w:val="22"/>
          <w:szCs w:val="22"/>
        </w:rPr>
        <w:t>90</w:t>
      </w:r>
      <w:r>
        <w:rPr>
          <w:rFonts w:ascii="simsun" w:hAnsi="simsun"/>
          <w:color w:val="000000"/>
          <w:sz w:val="22"/>
          <w:szCs w:val="22"/>
        </w:rPr>
        <w:t>学时，其中专业科目不少于</w:t>
      </w:r>
      <w:r>
        <w:rPr>
          <w:rFonts w:ascii="simsun" w:hAnsi="simsun"/>
          <w:color w:val="000000"/>
          <w:sz w:val="22"/>
          <w:szCs w:val="22"/>
        </w:rPr>
        <w:t>60</w:t>
      </w:r>
      <w:r>
        <w:rPr>
          <w:rFonts w:ascii="simsun" w:hAnsi="simsun"/>
          <w:color w:val="000000"/>
          <w:sz w:val="22"/>
          <w:szCs w:val="22"/>
        </w:rPr>
        <w:t>学时，</w:t>
      </w:r>
      <w:proofErr w:type="gramStart"/>
      <w:r>
        <w:rPr>
          <w:rFonts w:ascii="simsun" w:hAnsi="simsun"/>
          <w:color w:val="000000"/>
          <w:sz w:val="22"/>
          <w:szCs w:val="22"/>
        </w:rPr>
        <w:t>一般公需科目</w:t>
      </w:r>
      <w:proofErr w:type="gramEnd"/>
      <w:r>
        <w:rPr>
          <w:rFonts w:ascii="simsun" w:hAnsi="simsun"/>
          <w:color w:val="000000"/>
          <w:sz w:val="22"/>
          <w:szCs w:val="22"/>
        </w:rPr>
        <w:t>不少于</w:t>
      </w:r>
      <w:r>
        <w:rPr>
          <w:rFonts w:ascii="simsun" w:hAnsi="simsun"/>
          <w:color w:val="000000"/>
          <w:sz w:val="22"/>
          <w:szCs w:val="22"/>
        </w:rPr>
        <w:t>18</w:t>
      </w:r>
      <w:r>
        <w:rPr>
          <w:rFonts w:ascii="simsun" w:hAnsi="simsun"/>
          <w:color w:val="000000"/>
          <w:sz w:val="22"/>
          <w:szCs w:val="22"/>
        </w:rPr>
        <w:t>学时，</w:t>
      </w:r>
      <w:proofErr w:type="gramStart"/>
      <w:r>
        <w:rPr>
          <w:rFonts w:ascii="simsun" w:hAnsi="simsun"/>
          <w:color w:val="000000"/>
          <w:sz w:val="22"/>
          <w:szCs w:val="22"/>
        </w:rPr>
        <w:t>行业公需科目</w:t>
      </w:r>
      <w:proofErr w:type="gramEnd"/>
      <w:r>
        <w:rPr>
          <w:rFonts w:ascii="simsun" w:hAnsi="simsun"/>
          <w:color w:val="000000"/>
          <w:sz w:val="22"/>
          <w:szCs w:val="22"/>
        </w:rPr>
        <w:t>不少于</w:t>
      </w:r>
      <w:r>
        <w:rPr>
          <w:rFonts w:ascii="simsun" w:hAnsi="simsun"/>
          <w:color w:val="000000"/>
          <w:sz w:val="22"/>
          <w:szCs w:val="22"/>
        </w:rPr>
        <w:t>12</w:t>
      </w:r>
      <w:r>
        <w:rPr>
          <w:rFonts w:ascii="simsun" w:hAnsi="simsun"/>
          <w:color w:val="000000"/>
          <w:sz w:val="22"/>
          <w:szCs w:val="22"/>
        </w:rPr>
        <w:t>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（一）</w:t>
      </w:r>
      <w:proofErr w:type="gramStart"/>
      <w:r>
        <w:rPr>
          <w:rFonts w:ascii="simsun" w:hAnsi="simsun"/>
          <w:color w:val="000000"/>
          <w:sz w:val="22"/>
          <w:szCs w:val="22"/>
        </w:rPr>
        <w:t>一般公需科目</w:t>
      </w:r>
      <w:proofErr w:type="gramEnd"/>
      <w:r>
        <w:rPr>
          <w:rFonts w:ascii="simsun" w:hAnsi="simsun"/>
          <w:color w:val="000000"/>
          <w:sz w:val="22"/>
          <w:szCs w:val="22"/>
        </w:rPr>
        <w:t>根据《舟山市人力资源和社会保障局关于转发</w:t>
      </w:r>
      <w:r>
        <w:rPr>
          <w:rFonts w:ascii="simsun" w:hAnsi="simsun"/>
          <w:color w:val="000000"/>
          <w:sz w:val="22"/>
          <w:szCs w:val="22"/>
        </w:rPr>
        <w:t>&lt;</w:t>
      </w:r>
      <w:r>
        <w:rPr>
          <w:rFonts w:ascii="simsun" w:hAnsi="simsun"/>
          <w:color w:val="000000"/>
          <w:sz w:val="22"/>
          <w:szCs w:val="22"/>
        </w:rPr>
        <w:t>浙江省人力资源和社会保障厅关于印发浙江省专业技术人员继续教育学时管理办法（试行）的通知</w:t>
      </w:r>
      <w:r>
        <w:rPr>
          <w:rFonts w:ascii="simsun" w:hAnsi="simsun"/>
          <w:color w:val="000000"/>
          <w:sz w:val="22"/>
          <w:szCs w:val="22"/>
        </w:rPr>
        <w:t>&gt;</w:t>
      </w:r>
      <w:r>
        <w:rPr>
          <w:rFonts w:ascii="simsun" w:hAnsi="simsun"/>
          <w:color w:val="000000"/>
          <w:sz w:val="22"/>
          <w:szCs w:val="22"/>
        </w:rPr>
        <w:t>的通知》（舟</w:t>
      </w:r>
      <w:proofErr w:type="gramStart"/>
      <w:r>
        <w:rPr>
          <w:rFonts w:ascii="simsun" w:hAnsi="simsun"/>
          <w:color w:val="000000"/>
          <w:sz w:val="22"/>
          <w:szCs w:val="22"/>
        </w:rPr>
        <w:t>人社发</w:t>
      </w:r>
      <w:proofErr w:type="gramEnd"/>
      <w:r>
        <w:rPr>
          <w:rFonts w:ascii="simsun" w:hAnsi="simsun"/>
          <w:color w:val="000000"/>
          <w:sz w:val="22"/>
          <w:szCs w:val="22"/>
        </w:rPr>
        <w:t>〔</w:t>
      </w:r>
      <w:r>
        <w:rPr>
          <w:rFonts w:ascii="simsun" w:hAnsi="simsun"/>
          <w:color w:val="000000"/>
          <w:sz w:val="22"/>
          <w:szCs w:val="22"/>
        </w:rPr>
        <w:t>2016</w:t>
      </w:r>
      <w:r>
        <w:rPr>
          <w:rFonts w:ascii="simsun" w:hAnsi="simsun"/>
          <w:color w:val="000000"/>
          <w:sz w:val="22"/>
          <w:szCs w:val="22"/>
        </w:rPr>
        <w:t>〕</w:t>
      </w:r>
      <w:r>
        <w:rPr>
          <w:rFonts w:ascii="simsun" w:hAnsi="simsun"/>
          <w:color w:val="000000"/>
          <w:sz w:val="22"/>
          <w:szCs w:val="22"/>
        </w:rPr>
        <w:t>102</w:t>
      </w:r>
      <w:r>
        <w:rPr>
          <w:rFonts w:ascii="simsun" w:hAnsi="simsun"/>
          <w:color w:val="000000"/>
          <w:sz w:val="22"/>
          <w:szCs w:val="22"/>
        </w:rPr>
        <w:t>号）精神，各专业技术人员可在舟山市专业技术人员继续教育平台自主申请学习（网址：</w:t>
      </w:r>
      <w:hyperlink r:id="rId4" w:history="1">
        <w:r>
          <w:rPr>
            <w:rStyle w:val="a4"/>
            <w:rFonts w:ascii="simsun" w:hAnsi="simsun"/>
            <w:color w:val="000000"/>
            <w:sz w:val="22"/>
            <w:szCs w:val="22"/>
          </w:rPr>
          <w:t>https://zjjxjy.zhoushan.gov.cn/</w:t>
        </w:r>
      </w:hyperlink>
      <w:r>
        <w:rPr>
          <w:rFonts w:ascii="simsun" w:hAnsi="simsun"/>
          <w:color w:val="000000"/>
          <w:sz w:val="22"/>
          <w:szCs w:val="22"/>
        </w:rPr>
        <w:t>），完成当年规定课程学习并经考试合格可认定相应的学时。</w:t>
      </w:r>
    </w:p>
    <w:p w:rsidR="002008D5" w:rsidRDefault="002008D5" w:rsidP="002008D5">
      <w:pPr>
        <w:pStyle w:val="a3"/>
        <w:shd w:val="clear" w:color="auto" w:fill="FFFFFF"/>
        <w:ind w:firstLine="480"/>
        <w:rPr>
          <w:rFonts w:ascii="simsun" w:hAnsi="simsun"/>
          <w:color w:val="000000"/>
          <w:sz w:val="22"/>
          <w:szCs w:val="22"/>
        </w:rPr>
      </w:pPr>
      <w:proofErr w:type="gramStart"/>
      <w:r>
        <w:rPr>
          <w:rFonts w:ascii="simsun" w:hAnsi="simsun"/>
          <w:color w:val="000000"/>
          <w:sz w:val="22"/>
          <w:szCs w:val="22"/>
        </w:rPr>
        <w:t>行业公需科目</w:t>
      </w:r>
      <w:proofErr w:type="gramEnd"/>
      <w:r>
        <w:rPr>
          <w:rFonts w:ascii="simsun" w:hAnsi="simsun"/>
          <w:color w:val="000000"/>
          <w:sz w:val="22"/>
          <w:szCs w:val="22"/>
        </w:rPr>
        <w:t>可在浙江省建设人才远程继续教育平台（网址</w:t>
      </w:r>
      <w:r>
        <w:rPr>
          <w:rFonts w:ascii="simsun" w:hAnsi="simsun"/>
          <w:color w:val="000000"/>
          <w:sz w:val="22"/>
          <w:szCs w:val="22"/>
        </w:rPr>
        <w:t>https://www.zjjsrc.cn/</w:t>
      </w:r>
      <w:r>
        <w:rPr>
          <w:rFonts w:ascii="simsun" w:hAnsi="simsun"/>
          <w:color w:val="000000"/>
          <w:sz w:val="22"/>
          <w:szCs w:val="22"/>
        </w:rPr>
        <w:t>）或在舟山市专业技术人员继续教育平台（网址：</w:t>
      </w:r>
      <w:hyperlink r:id="rId5" w:history="1">
        <w:r>
          <w:rPr>
            <w:rStyle w:val="a4"/>
            <w:rFonts w:ascii="simsun" w:hAnsi="simsun"/>
            <w:color w:val="000000"/>
            <w:sz w:val="22"/>
            <w:szCs w:val="22"/>
          </w:rPr>
          <w:t>https://zjjxjy.zhoushan.gov.cn/</w:t>
        </w:r>
      </w:hyperlink>
      <w:r>
        <w:rPr>
          <w:rFonts w:ascii="simsun" w:hAnsi="simsun"/>
          <w:color w:val="000000"/>
          <w:sz w:val="22"/>
          <w:szCs w:val="22"/>
        </w:rPr>
        <w:t>）自主申请学习，课程经考试合格按照课程学时进行认定。</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（二）专业科目学时认定按《舟山市住房和城乡建设局</w:t>
      </w:r>
      <w:r>
        <w:rPr>
          <w:rFonts w:ascii="simsun" w:hAnsi="simsun"/>
          <w:color w:val="000000"/>
          <w:sz w:val="22"/>
          <w:szCs w:val="22"/>
        </w:rPr>
        <w:t xml:space="preserve"> </w:t>
      </w:r>
      <w:r>
        <w:rPr>
          <w:rFonts w:ascii="simsun" w:hAnsi="simsun"/>
          <w:color w:val="000000"/>
          <w:sz w:val="22"/>
          <w:szCs w:val="22"/>
        </w:rPr>
        <w:t>舟山市人力资源和社会保障局关于印发</w:t>
      </w:r>
      <w:r>
        <w:rPr>
          <w:rFonts w:ascii="simsun" w:hAnsi="simsun"/>
          <w:color w:val="000000"/>
          <w:sz w:val="22"/>
          <w:szCs w:val="22"/>
        </w:rPr>
        <w:t>&lt;</w:t>
      </w:r>
      <w:r>
        <w:rPr>
          <w:rFonts w:ascii="simsun" w:hAnsi="simsun"/>
          <w:color w:val="000000"/>
          <w:sz w:val="22"/>
          <w:szCs w:val="22"/>
        </w:rPr>
        <w:t>舟山市住房和城乡建设行业专业技术人员继续教育学时登记细则（试行）</w:t>
      </w:r>
      <w:r>
        <w:rPr>
          <w:rFonts w:ascii="simsun" w:hAnsi="simsun"/>
          <w:color w:val="000000"/>
          <w:sz w:val="22"/>
          <w:szCs w:val="22"/>
        </w:rPr>
        <w:t>&gt;</w:t>
      </w:r>
      <w:r>
        <w:rPr>
          <w:rFonts w:ascii="simsun" w:hAnsi="simsun"/>
          <w:color w:val="000000"/>
          <w:sz w:val="22"/>
          <w:szCs w:val="22"/>
        </w:rPr>
        <w:t>的通知》（</w:t>
      </w:r>
      <w:proofErr w:type="gramStart"/>
      <w:r>
        <w:rPr>
          <w:rFonts w:ascii="simsun" w:hAnsi="simsun"/>
          <w:color w:val="000000"/>
          <w:sz w:val="22"/>
          <w:szCs w:val="22"/>
        </w:rPr>
        <w:t>舟建发</w:t>
      </w:r>
      <w:proofErr w:type="gramEnd"/>
      <w:r>
        <w:rPr>
          <w:rFonts w:ascii="simsun" w:hAnsi="simsun"/>
          <w:color w:val="000000"/>
          <w:sz w:val="22"/>
          <w:szCs w:val="22"/>
        </w:rPr>
        <w:t>〔</w:t>
      </w:r>
      <w:r>
        <w:rPr>
          <w:rFonts w:ascii="simsun" w:hAnsi="simsun"/>
          <w:color w:val="000000"/>
          <w:sz w:val="22"/>
          <w:szCs w:val="22"/>
        </w:rPr>
        <w:t>2018</w:t>
      </w:r>
      <w:r>
        <w:rPr>
          <w:rFonts w:ascii="simsun" w:hAnsi="simsun"/>
          <w:color w:val="000000"/>
          <w:sz w:val="22"/>
          <w:szCs w:val="22"/>
        </w:rPr>
        <w:t>〕</w:t>
      </w:r>
      <w:r>
        <w:rPr>
          <w:rFonts w:ascii="simsun" w:hAnsi="simsun"/>
          <w:color w:val="000000"/>
          <w:sz w:val="22"/>
          <w:szCs w:val="22"/>
        </w:rPr>
        <w:t>67</w:t>
      </w:r>
      <w:r>
        <w:rPr>
          <w:rFonts w:ascii="simsun" w:hAnsi="simsun"/>
          <w:color w:val="000000"/>
          <w:sz w:val="22"/>
          <w:szCs w:val="22"/>
        </w:rPr>
        <w:t>号）办理。</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1</w:t>
      </w:r>
      <w:r>
        <w:rPr>
          <w:rFonts w:ascii="simsun" w:hAnsi="simsun"/>
          <w:color w:val="000000"/>
          <w:sz w:val="22"/>
          <w:szCs w:val="22"/>
        </w:rPr>
        <w:t>．参加全国住房和城乡建设执业资格证书考试，每个合格科目可认定登记</w:t>
      </w:r>
      <w:r>
        <w:rPr>
          <w:rFonts w:ascii="simsun" w:hAnsi="simsun"/>
          <w:color w:val="000000"/>
          <w:sz w:val="22"/>
          <w:szCs w:val="22"/>
        </w:rPr>
        <w:t>8</w:t>
      </w:r>
      <w:r>
        <w:rPr>
          <w:rFonts w:ascii="simsun" w:hAnsi="simsun"/>
          <w:color w:val="000000"/>
          <w:sz w:val="22"/>
          <w:szCs w:val="22"/>
        </w:rPr>
        <w:t>个学时；参加省建设类考试，每个合格科目可认定登记</w:t>
      </w:r>
      <w:r>
        <w:rPr>
          <w:rFonts w:ascii="simsun" w:hAnsi="simsun"/>
          <w:color w:val="000000"/>
          <w:sz w:val="22"/>
          <w:szCs w:val="22"/>
        </w:rPr>
        <w:t>6</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lastRenderedPageBreak/>
        <w:t>2</w:t>
      </w:r>
      <w:r>
        <w:rPr>
          <w:rFonts w:ascii="simsun" w:hAnsi="simsun"/>
          <w:color w:val="000000"/>
          <w:sz w:val="22"/>
          <w:szCs w:val="22"/>
        </w:rPr>
        <w:t>．参加住房和城乡建设执（职）业资格继续教育培训或培训班、研修班、进修班学习的，可认定专业科目相应学时：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1</w:t>
      </w:r>
      <w:r>
        <w:rPr>
          <w:rFonts w:ascii="simsun" w:hAnsi="simsun"/>
          <w:color w:val="000000"/>
          <w:sz w:val="22"/>
          <w:szCs w:val="22"/>
        </w:rPr>
        <w:t>）参加住房和城乡建设执（职）业资格证书继续教育培训，按照国家、省有关规定完成相应学时的继续教育，每年度最多认定登记</w:t>
      </w:r>
      <w:r>
        <w:rPr>
          <w:rFonts w:ascii="simsun" w:hAnsi="simsun"/>
          <w:color w:val="000000"/>
          <w:sz w:val="22"/>
          <w:szCs w:val="22"/>
        </w:rPr>
        <w:t>36</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2</w:t>
      </w:r>
      <w:r>
        <w:rPr>
          <w:rFonts w:ascii="simsun" w:hAnsi="simsun"/>
          <w:color w:val="000000"/>
          <w:sz w:val="22"/>
          <w:szCs w:val="22"/>
        </w:rPr>
        <w:t>）参加人力社保部门批准的住房和城乡建设类高研班，按国家级、省级、市级分别认定登记</w:t>
      </w:r>
      <w:r>
        <w:rPr>
          <w:rFonts w:ascii="simsun" w:hAnsi="simsun"/>
          <w:color w:val="000000"/>
          <w:sz w:val="22"/>
          <w:szCs w:val="22"/>
        </w:rPr>
        <w:t>36</w:t>
      </w:r>
      <w:r>
        <w:rPr>
          <w:rFonts w:ascii="simsun" w:hAnsi="simsun"/>
          <w:color w:val="000000"/>
          <w:sz w:val="22"/>
          <w:szCs w:val="22"/>
        </w:rPr>
        <w:t>个、</w:t>
      </w:r>
      <w:r>
        <w:rPr>
          <w:rFonts w:ascii="simsun" w:hAnsi="simsun"/>
          <w:color w:val="000000"/>
          <w:sz w:val="22"/>
          <w:szCs w:val="22"/>
        </w:rPr>
        <w:t>30</w:t>
      </w:r>
      <w:r>
        <w:rPr>
          <w:rFonts w:ascii="simsun" w:hAnsi="simsun"/>
          <w:color w:val="000000"/>
          <w:sz w:val="22"/>
          <w:szCs w:val="22"/>
        </w:rPr>
        <w:t>个、</w:t>
      </w:r>
      <w:r>
        <w:rPr>
          <w:rFonts w:ascii="simsun" w:hAnsi="simsun"/>
          <w:color w:val="000000"/>
          <w:sz w:val="22"/>
          <w:szCs w:val="22"/>
        </w:rPr>
        <w:t>24</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3</w:t>
      </w:r>
      <w:r>
        <w:rPr>
          <w:rFonts w:ascii="simsun" w:hAnsi="simsun"/>
          <w:color w:val="000000"/>
          <w:sz w:val="22"/>
          <w:szCs w:val="22"/>
        </w:rPr>
        <w:t>）参加国家部委、省、市有关部门、行业组织举办的住房和城乡建设类培训班、研修班等学习，每天最高可认定登记</w:t>
      </w:r>
      <w:r>
        <w:rPr>
          <w:rFonts w:ascii="simsun" w:hAnsi="simsun"/>
          <w:color w:val="000000"/>
          <w:sz w:val="22"/>
          <w:szCs w:val="22"/>
        </w:rPr>
        <w:t>8</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4</w:t>
      </w:r>
      <w:r>
        <w:rPr>
          <w:rFonts w:ascii="simsun" w:hAnsi="simsun"/>
          <w:color w:val="000000"/>
          <w:sz w:val="22"/>
          <w:szCs w:val="22"/>
        </w:rPr>
        <w:t>）参加出国（境）培训班、研修班等学习，按实际授课时间每天可认定登记</w:t>
      </w:r>
      <w:r>
        <w:rPr>
          <w:rFonts w:ascii="simsun" w:hAnsi="simsun"/>
          <w:color w:val="000000"/>
          <w:sz w:val="22"/>
          <w:szCs w:val="22"/>
        </w:rPr>
        <w:t>6</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3</w:t>
      </w:r>
      <w:r>
        <w:rPr>
          <w:rFonts w:ascii="simsun" w:hAnsi="simsun"/>
          <w:color w:val="000000"/>
          <w:sz w:val="22"/>
          <w:szCs w:val="22"/>
        </w:rPr>
        <w:t>．参加住房和城乡建设类网络教育，按提供的网络课件所标定的学时数进行认定。</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4</w:t>
      </w:r>
      <w:r>
        <w:rPr>
          <w:rFonts w:ascii="simsun" w:hAnsi="simsun"/>
          <w:color w:val="000000"/>
          <w:sz w:val="22"/>
          <w:szCs w:val="22"/>
        </w:rPr>
        <w:t>．参加住房和城乡建设类学术会议、讲座等专业学术活动的，按国家级或出国（境）、省级、市县</w:t>
      </w:r>
      <w:proofErr w:type="gramStart"/>
      <w:r>
        <w:rPr>
          <w:rFonts w:ascii="simsun" w:hAnsi="simsun"/>
          <w:color w:val="000000"/>
          <w:sz w:val="22"/>
          <w:szCs w:val="22"/>
        </w:rPr>
        <w:t>级每天</w:t>
      </w:r>
      <w:proofErr w:type="gramEnd"/>
      <w:r>
        <w:rPr>
          <w:rFonts w:ascii="simsun" w:hAnsi="simsun"/>
          <w:color w:val="000000"/>
          <w:sz w:val="22"/>
          <w:szCs w:val="22"/>
        </w:rPr>
        <w:t>可分别认定登记</w:t>
      </w:r>
      <w:r>
        <w:rPr>
          <w:rFonts w:ascii="simsun" w:hAnsi="simsun"/>
          <w:color w:val="000000"/>
          <w:sz w:val="22"/>
          <w:szCs w:val="22"/>
        </w:rPr>
        <w:t>8</w:t>
      </w:r>
      <w:r>
        <w:rPr>
          <w:rFonts w:ascii="simsun" w:hAnsi="simsun"/>
          <w:color w:val="000000"/>
          <w:sz w:val="22"/>
          <w:szCs w:val="22"/>
        </w:rPr>
        <w:t>个、</w:t>
      </w:r>
      <w:r>
        <w:rPr>
          <w:rFonts w:ascii="simsun" w:hAnsi="simsun"/>
          <w:color w:val="000000"/>
          <w:sz w:val="22"/>
          <w:szCs w:val="22"/>
        </w:rPr>
        <w:t xml:space="preserve">6 </w:t>
      </w:r>
      <w:proofErr w:type="gramStart"/>
      <w:r>
        <w:rPr>
          <w:rFonts w:ascii="simsun" w:hAnsi="simsun"/>
          <w:color w:val="000000"/>
          <w:sz w:val="22"/>
          <w:szCs w:val="22"/>
        </w:rPr>
        <w:t>个</w:t>
      </w:r>
      <w:proofErr w:type="gramEnd"/>
      <w:r>
        <w:rPr>
          <w:rFonts w:ascii="simsun" w:hAnsi="simsun"/>
          <w:color w:val="000000"/>
          <w:sz w:val="22"/>
          <w:szCs w:val="22"/>
        </w:rPr>
        <w:t>、</w:t>
      </w:r>
      <w:r>
        <w:rPr>
          <w:rFonts w:ascii="simsun" w:hAnsi="simsun"/>
          <w:color w:val="000000"/>
          <w:sz w:val="22"/>
          <w:szCs w:val="22"/>
        </w:rPr>
        <w:t>4</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5</w:t>
      </w:r>
      <w:r>
        <w:rPr>
          <w:rFonts w:ascii="simsun" w:hAnsi="simsun"/>
          <w:color w:val="000000"/>
          <w:sz w:val="22"/>
          <w:szCs w:val="22"/>
        </w:rPr>
        <w:t>．进行专业研究活动，发表论文、著作，参照以下标准认定学时：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1</w:t>
      </w:r>
      <w:r>
        <w:rPr>
          <w:rFonts w:ascii="simsun" w:hAnsi="simsun"/>
          <w:color w:val="000000"/>
          <w:sz w:val="22"/>
          <w:szCs w:val="22"/>
        </w:rPr>
        <w:t>）参与住房和城乡建设</w:t>
      </w:r>
      <w:proofErr w:type="gramStart"/>
      <w:r>
        <w:rPr>
          <w:rFonts w:ascii="simsun" w:hAnsi="simsun"/>
          <w:color w:val="000000"/>
          <w:sz w:val="22"/>
          <w:szCs w:val="22"/>
        </w:rPr>
        <w:t>类立法</w:t>
      </w:r>
      <w:proofErr w:type="gramEnd"/>
      <w:r>
        <w:rPr>
          <w:rFonts w:ascii="simsun" w:hAnsi="simsun"/>
          <w:color w:val="000000"/>
          <w:sz w:val="22"/>
          <w:szCs w:val="22"/>
        </w:rPr>
        <w:t>工作、课题研究、工程建设标准制定，每项按国家级、省级、市县级可分别认定登记</w:t>
      </w:r>
      <w:r>
        <w:rPr>
          <w:rFonts w:ascii="simsun" w:hAnsi="simsun"/>
          <w:color w:val="000000"/>
          <w:sz w:val="22"/>
          <w:szCs w:val="22"/>
        </w:rPr>
        <w:t xml:space="preserve"> 24</w:t>
      </w:r>
      <w:r>
        <w:rPr>
          <w:rFonts w:ascii="simsun" w:hAnsi="simsun"/>
          <w:color w:val="000000"/>
          <w:sz w:val="22"/>
          <w:szCs w:val="22"/>
        </w:rPr>
        <w:t>个、</w:t>
      </w:r>
      <w:r>
        <w:rPr>
          <w:rFonts w:ascii="simsun" w:hAnsi="simsun"/>
          <w:color w:val="000000"/>
          <w:sz w:val="22"/>
          <w:szCs w:val="22"/>
        </w:rPr>
        <w:t>12</w:t>
      </w:r>
      <w:r>
        <w:rPr>
          <w:rFonts w:ascii="simsun" w:hAnsi="simsun"/>
          <w:color w:val="000000"/>
          <w:sz w:val="22"/>
          <w:szCs w:val="22"/>
        </w:rPr>
        <w:t>个、</w:t>
      </w:r>
      <w:r>
        <w:rPr>
          <w:rFonts w:ascii="simsun" w:hAnsi="simsun"/>
          <w:color w:val="000000"/>
          <w:sz w:val="22"/>
          <w:szCs w:val="22"/>
        </w:rPr>
        <w:t>6</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w:t>
      </w:r>
      <w:r>
        <w:rPr>
          <w:rFonts w:ascii="simsun" w:hAnsi="simsun"/>
          <w:color w:val="000000"/>
          <w:sz w:val="22"/>
          <w:szCs w:val="22"/>
        </w:rPr>
        <w:t>2</w:t>
      </w:r>
      <w:r>
        <w:rPr>
          <w:rFonts w:ascii="simsun" w:hAnsi="simsun"/>
          <w:color w:val="000000"/>
          <w:sz w:val="22"/>
          <w:szCs w:val="22"/>
        </w:rPr>
        <w:t>）发表住房和城乡建设类论文（译文）、著作（译作），按发表在核心刊物、全国性刊物、省级刊物、其他期刊或正式出版的论文集，每篇论文（译文）、每万字著作（译作）可分别认定登记</w:t>
      </w:r>
      <w:r>
        <w:rPr>
          <w:rFonts w:ascii="simsun" w:hAnsi="simsun"/>
          <w:color w:val="000000"/>
          <w:sz w:val="22"/>
          <w:szCs w:val="22"/>
        </w:rPr>
        <w:t>8</w:t>
      </w:r>
      <w:r>
        <w:rPr>
          <w:rFonts w:ascii="simsun" w:hAnsi="simsun"/>
          <w:color w:val="000000"/>
          <w:sz w:val="22"/>
          <w:szCs w:val="22"/>
        </w:rPr>
        <w:t>个、</w:t>
      </w:r>
      <w:r>
        <w:rPr>
          <w:rFonts w:ascii="simsun" w:hAnsi="simsun"/>
          <w:color w:val="000000"/>
          <w:sz w:val="22"/>
          <w:szCs w:val="22"/>
        </w:rPr>
        <w:t>6</w:t>
      </w:r>
      <w:r>
        <w:rPr>
          <w:rFonts w:ascii="simsun" w:hAnsi="simsun"/>
          <w:color w:val="000000"/>
          <w:sz w:val="22"/>
          <w:szCs w:val="22"/>
        </w:rPr>
        <w:t>个、</w:t>
      </w:r>
      <w:r>
        <w:rPr>
          <w:rFonts w:ascii="simsun" w:hAnsi="simsun"/>
          <w:color w:val="000000"/>
          <w:sz w:val="22"/>
          <w:szCs w:val="22"/>
        </w:rPr>
        <w:t>4</w:t>
      </w:r>
      <w:r>
        <w:rPr>
          <w:rFonts w:ascii="simsun" w:hAnsi="simsun"/>
          <w:color w:val="000000"/>
          <w:sz w:val="22"/>
          <w:szCs w:val="22"/>
        </w:rPr>
        <w:t>个、</w:t>
      </w:r>
      <w:r>
        <w:rPr>
          <w:rFonts w:ascii="simsun" w:hAnsi="simsun"/>
          <w:color w:val="000000"/>
          <w:sz w:val="22"/>
          <w:szCs w:val="22"/>
        </w:rPr>
        <w:t>3</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6</w:t>
      </w:r>
      <w:r>
        <w:rPr>
          <w:rFonts w:ascii="simsun" w:hAnsi="simsun"/>
          <w:color w:val="000000"/>
          <w:sz w:val="22"/>
          <w:szCs w:val="22"/>
        </w:rPr>
        <w:t>．参加住房和城乡建设类相关专业在职学历（学位）教育，每门课程考试合格可认定登记</w:t>
      </w:r>
      <w:r>
        <w:rPr>
          <w:rFonts w:ascii="simsun" w:hAnsi="simsun"/>
          <w:color w:val="000000"/>
          <w:sz w:val="22"/>
          <w:szCs w:val="22"/>
        </w:rPr>
        <w:t xml:space="preserve"> 3</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7</w:t>
      </w:r>
      <w:r>
        <w:rPr>
          <w:rFonts w:ascii="simsun" w:hAnsi="simsun"/>
          <w:color w:val="000000"/>
          <w:sz w:val="22"/>
          <w:szCs w:val="22"/>
        </w:rPr>
        <w:t>．经组织批准，到大专院校担任兼职教师，参加建设领域各类对口支援、结对帮带和专家服务基层、服务企业等工作，每天可认定登记</w:t>
      </w:r>
      <w:r>
        <w:rPr>
          <w:rFonts w:ascii="simsun" w:hAnsi="simsun"/>
          <w:color w:val="000000"/>
          <w:sz w:val="22"/>
          <w:szCs w:val="22"/>
        </w:rPr>
        <w:t>4</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8</w:t>
      </w:r>
      <w:r>
        <w:rPr>
          <w:rFonts w:ascii="simsun" w:hAnsi="simsun"/>
          <w:color w:val="000000"/>
          <w:sz w:val="22"/>
          <w:szCs w:val="22"/>
        </w:rPr>
        <w:t>．参加全国职称外语等级考试，合格可认定</w:t>
      </w:r>
      <w:r>
        <w:rPr>
          <w:rFonts w:ascii="simsun" w:hAnsi="simsun"/>
          <w:color w:val="000000"/>
          <w:sz w:val="22"/>
          <w:szCs w:val="22"/>
        </w:rPr>
        <w:t>9</w:t>
      </w:r>
      <w:r>
        <w:rPr>
          <w:rFonts w:ascii="simsun" w:hAnsi="simsun"/>
          <w:color w:val="000000"/>
          <w:sz w:val="22"/>
          <w:szCs w:val="22"/>
        </w:rPr>
        <w:t>个学时；参加全国计算机应用能力考试，每个合格模块可认定</w:t>
      </w:r>
      <w:r>
        <w:rPr>
          <w:rFonts w:ascii="simsun" w:hAnsi="simsun"/>
          <w:color w:val="000000"/>
          <w:sz w:val="22"/>
          <w:szCs w:val="22"/>
        </w:rPr>
        <w:t>6</w:t>
      </w:r>
      <w:r>
        <w:rPr>
          <w:rFonts w:ascii="simsun" w:hAnsi="simsun"/>
          <w:color w:val="000000"/>
          <w:sz w:val="22"/>
          <w:szCs w:val="22"/>
        </w:rPr>
        <w:t>个学时。</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三、住建系统专业技术人员继续教育专业技术课程安排</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住建系统专业课程以集中面授辅导、网络专题学习、自主办班等形式进行培训，主要学习相关专业课程，讲解建设行业的发展趋势、新出台的有关政策法规及技术规范、技术标准，新技术、新工艺、新材料的推广、应用等。</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集中面授辅导应不少于</w:t>
      </w:r>
      <w:r>
        <w:rPr>
          <w:rFonts w:ascii="simsun" w:hAnsi="simsun"/>
          <w:color w:val="000000"/>
          <w:sz w:val="22"/>
          <w:szCs w:val="22"/>
        </w:rPr>
        <w:t>16</w:t>
      </w:r>
      <w:r>
        <w:rPr>
          <w:rFonts w:ascii="simsun" w:hAnsi="simsun"/>
          <w:color w:val="000000"/>
          <w:sz w:val="22"/>
          <w:szCs w:val="22"/>
        </w:rPr>
        <w:t>学时，面授辅导机构需具备相应资质并报市</w:t>
      </w:r>
      <w:proofErr w:type="gramStart"/>
      <w:r>
        <w:rPr>
          <w:rFonts w:ascii="simsun" w:hAnsi="simsun"/>
          <w:color w:val="000000"/>
          <w:sz w:val="22"/>
          <w:szCs w:val="22"/>
        </w:rPr>
        <w:t>人社局</w:t>
      </w:r>
      <w:proofErr w:type="gramEnd"/>
      <w:r>
        <w:rPr>
          <w:rFonts w:ascii="simsun" w:hAnsi="simsun"/>
          <w:color w:val="000000"/>
          <w:sz w:val="22"/>
          <w:szCs w:val="22"/>
        </w:rPr>
        <w:t>和市住建局备案。</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lastRenderedPageBreak/>
        <w:t>网络课程学时可根据需要在舟山市专业技术人员继续教育平台自主申请学习（网址：</w:t>
      </w:r>
      <w:hyperlink r:id="rId6" w:history="1">
        <w:r>
          <w:rPr>
            <w:rStyle w:val="a4"/>
            <w:rFonts w:ascii="simsun" w:hAnsi="simsun"/>
            <w:color w:val="000000"/>
            <w:sz w:val="22"/>
            <w:szCs w:val="22"/>
          </w:rPr>
          <w:t>https://zjjxjy.zhoushan.gov.cn/</w:t>
        </w:r>
      </w:hyperlink>
      <w:r>
        <w:rPr>
          <w:rFonts w:ascii="simsun" w:hAnsi="simsun"/>
          <w:color w:val="000000"/>
          <w:sz w:val="22"/>
          <w:szCs w:val="22"/>
        </w:rPr>
        <w:t>）。</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自主办班需经市住建局或市学时办审核同意。市属行政事业单位、培训机构、社会团体、企业等举办的专业技术人员继续教育培训班，培训学时可统一认定登记，认定标准按照《舟山市住房和城乡建设行业专业技术人员继续教育学时登记细则（试行）》（</w:t>
      </w:r>
      <w:proofErr w:type="gramStart"/>
      <w:r>
        <w:rPr>
          <w:rFonts w:ascii="simsun" w:hAnsi="simsun"/>
          <w:color w:val="000000"/>
          <w:sz w:val="22"/>
          <w:szCs w:val="22"/>
        </w:rPr>
        <w:t>舟建发</w:t>
      </w:r>
      <w:proofErr w:type="gramEnd"/>
      <w:r>
        <w:rPr>
          <w:rFonts w:ascii="simsun" w:hAnsi="simsun"/>
          <w:color w:val="000000"/>
          <w:sz w:val="22"/>
          <w:szCs w:val="22"/>
        </w:rPr>
        <w:t>〔</w:t>
      </w:r>
      <w:r>
        <w:rPr>
          <w:rFonts w:ascii="simsun" w:hAnsi="simsun"/>
          <w:color w:val="000000"/>
          <w:sz w:val="22"/>
          <w:szCs w:val="22"/>
        </w:rPr>
        <w:t>2018</w:t>
      </w:r>
      <w:r>
        <w:rPr>
          <w:rFonts w:ascii="simsun" w:hAnsi="simsun"/>
          <w:color w:val="000000"/>
          <w:sz w:val="22"/>
          <w:szCs w:val="22"/>
        </w:rPr>
        <w:t>〕</w:t>
      </w:r>
      <w:r>
        <w:rPr>
          <w:rFonts w:ascii="simsun" w:hAnsi="simsun"/>
          <w:color w:val="000000"/>
          <w:sz w:val="22"/>
          <w:szCs w:val="22"/>
        </w:rPr>
        <w:t>67</w:t>
      </w:r>
      <w:r>
        <w:rPr>
          <w:rFonts w:ascii="simsun" w:hAnsi="simsun"/>
          <w:color w:val="000000"/>
          <w:sz w:val="22"/>
          <w:szCs w:val="22"/>
        </w:rPr>
        <w:t>号）第八条执行。具体工作程序如下：</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（一）各市属行政事业单位、培训机构、社会团体等需在开班前</w:t>
      </w:r>
      <w:r>
        <w:rPr>
          <w:rFonts w:ascii="simsun" w:hAnsi="simsun"/>
          <w:color w:val="000000"/>
          <w:sz w:val="22"/>
          <w:szCs w:val="22"/>
        </w:rPr>
        <w:t>10</w:t>
      </w:r>
      <w:r>
        <w:rPr>
          <w:rFonts w:ascii="simsun" w:hAnsi="simsun"/>
          <w:color w:val="000000"/>
          <w:sz w:val="22"/>
          <w:szCs w:val="22"/>
        </w:rPr>
        <w:t>个工作日将师资情况、培训内容及开展继续教育具体安排向市住建局组织人事处或市学时办申请、审核。</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二）各建筑企业或设计院要求自主举办专业技术人员继续教育培训班，应符合建设主管部门规定的办班要求。办班资质要求等级一级或甲级以上，培训内容应符合建设工程专业技术人员继续教育的有关规定，组织培训前</w:t>
      </w:r>
      <w:r>
        <w:rPr>
          <w:rFonts w:ascii="simsun" w:hAnsi="simsun"/>
          <w:color w:val="000000"/>
          <w:sz w:val="22"/>
          <w:szCs w:val="22"/>
        </w:rPr>
        <w:t>10</w:t>
      </w:r>
      <w:r>
        <w:rPr>
          <w:rFonts w:ascii="simsun" w:hAnsi="simsun"/>
          <w:color w:val="000000"/>
          <w:sz w:val="22"/>
          <w:szCs w:val="22"/>
        </w:rPr>
        <w:t>个工作日向属地建设主管部门申请，经审查同意后组织实施。申请时必须提供资质证明，使用正式文件或函件，文件内明确培训人数、时间、地点、培训内容和培训师资（需具有高级工程师以上职称），并</w:t>
      </w:r>
      <w:proofErr w:type="gramStart"/>
      <w:r>
        <w:rPr>
          <w:rFonts w:ascii="simsun" w:hAnsi="simsun"/>
          <w:color w:val="000000"/>
          <w:sz w:val="22"/>
          <w:szCs w:val="22"/>
        </w:rPr>
        <w:t>附培训</w:t>
      </w:r>
      <w:proofErr w:type="gramEnd"/>
      <w:r>
        <w:rPr>
          <w:rFonts w:ascii="simsun" w:hAnsi="simsun"/>
          <w:color w:val="000000"/>
          <w:sz w:val="22"/>
          <w:szCs w:val="22"/>
        </w:rPr>
        <w:t>人员清单，培训后报送培训结果。</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培训班登记申请，需提交《专业技术人员继续教育培训班申请表》（附件</w:t>
      </w:r>
      <w:r>
        <w:rPr>
          <w:rFonts w:ascii="simsun" w:hAnsi="simsun"/>
          <w:color w:val="000000"/>
          <w:sz w:val="22"/>
          <w:szCs w:val="22"/>
        </w:rPr>
        <w:t>1</w:t>
      </w:r>
      <w:r>
        <w:rPr>
          <w:rFonts w:ascii="simsun" w:hAnsi="simsun"/>
          <w:color w:val="000000"/>
          <w:sz w:val="22"/>
          <w:szCs w:val="22"/>
        </w:rPr>
        <w:t>）及办班方案（师资介绍、课程安排等）。</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经审核同意的培训班相关学时信息由培训承办单位或单位管理员通过继续教育平台进行统一登记，培训承办单位须于培训结束后一周内将填写好的《培训班学员登记信息汇总表》（附件</w:t>
      </w:r>
      <w:r>
        <w:rPr>
          <w:rFonts w:ascii="simsun" w:hAnsi="simsun"/>
          <w:color w:val="000000"/>
          <w:sz w:val="22"/>
          <w:szCs w:val="22"/>
        </w:rPr>
        <w:t>2</w:t>
      </w:r>
      <w:r>
        <w:rPr>
          <w:rFonts w:ascii="simsun" w:hAnsi="simsun"/>
          <w:color w:val="000000"/>
          <w:sz w:val="22"/>
          <w:szCs w:val="22"/>
        </w:rPr>
        <w:t>）通过纸质和电子的形式报送至市学时办，邮箱：</w:t>
      </w:r>
      <w:r>
        <w:rPr>
          <w:rFonts w:ascii="simsun" w:hAnsi="simsun"/>
          <w:color w:val="000000"/>
          <w:sz w:val="22"/>
          <w:szCs w:val="22"/>
        </w:rPr>
        <w:t>zs2283083@163.com</w:t>
      </w:r>
      <w:r>
        <w:rPr>
          <w:rFonts w:ascii="simsun" w:hAnsi="simsun"/>
          <w:color w:val="000000"/>
          <w:sz w:val="22"/>
          <w:szCs w:val="22"/>
        </w:rPr>
        <w:t>。</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（三）专业技术人员参加上级主管部门组织的继续教育培训，并要求确认培训结果的，须将上级主管部门的培训通知、参加培训人员名单和培训合格证书（复印件）等报属地建设主管部门。</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（四）专业技术人员参加其他形式继续教育的，持相关有效证明材料，在规定时间内到属地建设主管部门办理登记。</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四、专业技术人员继续教育组织实施和管理</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建设工程专业技术人员继续教育实行统一领导，分级管理。市住建局负责全市建设工程技术人员继续教育的组织指导和市本级专业技术人员继续教育培训工作。</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各县（区）住建局按专业技术人员从业资格管理权限做好本地专业技术人员的继续教育工作，加强对专业技术人员继续教育的指导，强化继续教育的事前、事中、事后监管，确保继续教育培训机构保质保量完成培训任务。</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各培训机构要按专业技术人员的具体情况分初级、中级、高级及专业特点设置培训班次，针对不同层次、不同类别的培训对象因材施教。要认真进行教学规划，精心组织，</w:t>
      </w:r>
      <w:r>
        <w:rPr>
          <w:rFonts w:ascii="simsun" w:hAnsi="simsun"/>
          <w:color w:val="000000"/>
          <w:sz w:val="22"/>
          <w:szCs w:val="22"/>
        </w:rPr>
        <w:lastRenderedPageBreak/>
        <w:t>注重教学效果，严格考核（考试）制度，真正使广大专业技术人员通过继续教育培训不断提高专业技能。</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继续教育面授培训结束后，各专业培训机构要及时做好培训信息的录入工作。</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专业技术人员继续教育学时登记考核与职称申报、职业资格注册登记等结合起来，并作为专业技术人员考核、聘用、晋升的依据之一。专业技术人员申报职称评审时，需将继续教育学时证明作为佐证材料，作为评委会评审时的依据之一。</w:t>
      </w:r>
      <w:r>
        <w:rPr>
          <w:rFonts w:ascii="simsun" w:hAnsi="simsun"/>
          <w:color w:val="000000"/>
          <w:sz w:val="22"/>
          <w:szCs w:val="22"/>
        </w:rPr>
        <w:t>  </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各县（区）住建局、局属各单位、局所属各行业协会、局机关各处室要结合实际，加强对专业技术人员继续教育工作的领导和资金投入，建立、完善专业技术人员继续教育相关制度，不断提升专业技术人员综合素质。广大专业技术人员也要按时参加继续教育培训，提高业务水平。</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附件：</w:t>
      </w:r>
      <w:r>
        <w:rPr>
          <w:rFonts w:ascii="simsun" w:hAnsi="simsun"/>
          <w:color w:val="000000"/>
          <w:sz w:val="22"/>
          <w:szCs w:val="22"/>
        </w:rPr>
        <w:t>1</w:t>
      </w:r>
      <w:r>
        <w:rPr>
          <w:rFonts w:ascii="simsun" w:hAnsi="simsun"/>
          <w:color w:val="000000"/>
          <w:sz w:val="22"/>
          <w:szCs w:val="22"/>
        </w:rPr>
        <w:t>．专业技术人员继续教育培训班申请表</w:t>
      </w:r>
      <w:r>
        <w:rPr>
          <w:rFonts w:ascii="simsun" w:hAnsi="simsun" w:hint="eastAsia"/>
          <w:color w:val="000000"/>
          <w:sz w:val="22"/>
          <w:szCs w:val="22"/>
        </w:rPr>
        <w:t>（略）</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          2</w:t>
      </w:r>
      <w:r>
        <w:rPr>
          <w:rFonts w:ascii="simsun" w:hAnsi="simsun"/>
          <w:color w:val="000000"/>
          <w:sz w:val="22"/>
          <w:szCs w:val="22"/>
        </w:rPr>
        <w:t>．</w:t>
      </w:r>
      <w:r>
        <w:rPr>
          <w:rFonts w:ascii="simsun" w:hAnsi="simsun"/>
          <w:color w:val="000000"/>
          <w:sz w:val="22"/>
          <w:szCs w:val="22"/>
        </w:rPr>
        <w:t xml:space="preserve"> </w:t>
      </w:r>
      <w:r>
        <w:rPr>
          <w:rFonts w:ascii="simsun" w:hAnsi="simsun"/>
          <w:color w:val="000000"/>
          <w:sz w:val="22"/>
          <w:szCs w:val="22"/>
        </w:rPr>
        <w:t>学时登记信息汇总表</w:t>
      </w:r>
      <w:r>
        <w:rPr>
          <w:rFonts w:ascii="simsun" w:hAnsi="simsun" w:hint="eastAsia"/>
          <w:color w:val="000000"/>
          <w:sz w:val="22"/>
          <w:szCs w:val="22"/>
        </w:rPr>
        <w:t>（略）</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 xml:space="preserve">                                                                                                                                                                                                                                                                            </w:t>
      </w:r>
      <w:r>
        <w:rPr>
          <w:rFonts w:ascii="simsun" w:hAnsi="simsun"/>
          <w:color w:val="000000"/>
          <w:sz w:val="22"/>
          <w:szCs w:val="22"/>
        </w:rPr>
        <w:t>舟山市住房和城乡建设</w:t>
      </w:r>
    </w:p>
    <w:p w:rsidR="002008D5" w:rsidRDefault="002008D5" w:rsidP="002008D5">
      <w:pPr>
        <w:pStyle w:val="a3"/>
        <w:shd w:val="clear" w:color="auto" w:fill="FFFFFF"/>
        <w:ind w:firstLine="480"/>
        <w:rPr>
          <w:rFonts w:ascii="simsun" w:hAnsi="simsun"/>
          <w:color w:val="000000"/>
          <w:sz w:val="22"/>
          <w:szCs w:val="22"/>
        </w:rPr>
      </w:pPr>
      <w:r>
        <w:rPr>
          <w:rFonts w:ascii="simsun" w:hAnsi="simsun"/>
          <w:color w:val="000000"/>
          <w:sz w:val="22"/>
          <w:szCs w:val="22"/>
        </w:rPr>
        <w:t>                                                                                                                                                                           2023</w:t>
      </w:r>
      <w:r>
        <w:rPr>
          <w:rFonts w:ascii="simsun" w:hAnsi="simsun"/>
          <w:color w:val="000000"/>
          <w:sz w:val="22"/>
          <w:szCs w:val="22"/>
        </w:rPr>
        <w:t>年</w:t>
      </w:r>
      <w:r>
        <w:rPr>
          <w:rFonts w:ascii="simsun" w:hAnsi="simsun"/>
          <w:color w:val="000000"/>
          <w:sz w:val="22"/>
          <w:szCs w:val="22"/>
        </w:rPr>
        <w:t>4</w:t>
      </w:r>
      <w:r>
        <w:rPr>
          <w:rFonts w:ascii="simsun" w:hAnsi="simsun"/>
          <w:color w:val="000000"/>
          <w:sz w:val="22"/>
          <w:szCs w:val="22"/>
        </w:rPr>
        <w:t>月</w:t>
      </w:r>
      <w:r>
        <w:rPr>
          <w:rFonts w:ascii="simsun" w:hAnsi="simsun"/>
          <w:color w:val="000000"/>
          <w:sz w:val="22"/>
          <w:szCs w:val="22"/>
        </w:rPr>
        <w:t>18</w:t>
      </w:r>
      <w:r>
        <w:rPr>
          <w:rFonts w:ascii="simsun" w:hAnsi="simsun"/>
          <w:color w:val="000000"/>
          <w:sz w:val="22"/>
          <w:szCs w:val="22"/>
        </w:rPr>
        <w:t>日</w:t>
      </w:r>
    </w:p>
    <w:p w:rsidR="00A500A9" w:rsidRPr="002008D5" w:rsidRDefault="00A500A9"/>
    <w:sectPr w:rsidR="00A500A9" w:rsidRPr="002008D5" w:rsidSect="00A50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08D5"/>
    <w:rsid w:val="002008D5"/>
    <w:rsid w:val="00A500A9"/>
    <w:rsid w:val="00C03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A9"/>
    <w:pPr>
      <w:widowControl w:val="0"/>
      <w:jc w:val="both"/>
    </w:pPr>
  </w:style>
  <w:style w:type="paragraph" w:styleId="2">
    <w:name w:val="heading 2"/>
    <w:basedOn w:val="a"/>
    <w:link w:val="2Char"/>
    <w:uiPriority w:val="9"/>
    <w:qFormat/>
    <w:rsid w:val="002008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08D5"/>
    <w:rPr>
      <w:rFonts w:ascii="宋体" w:eastAsia="宋体" w:hAnsi="宋体" w:cs="宋体"/>
      <w:b/>
      <w:bCs/>
      <w:kern w:val="0"/>
      <w:sz w:val="36"/>
      <w:szCs w:val="36"/>
    </w:rPr>
  </w:style>
  <w:style w:type="paragraph" w:styleId="a3">
    <w:name w:val="Normal (Web)"/>
    <w:basedOn w:val="a"/>
    <w:uiPriority w:val="99"/>
    <w:semiHidden/>
    <w:unhideWhenUsed/>
    <w:rsid w:val="002008D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008D5"/>
    <w:rPr>
      <w:color w:val="0000FF"/>
      <w:u w:val="single"/>
    </w:rPr>
  </w:style>
  <w:style w:type="paragraph" w:styleId="a5">
    <w:name w:val="Balloon Text"/>
    <w:basedOn w:val="a"/>
    <w:link w:val="Char"/>
    <w:uiPriority w:val="99"/>
    <w:semiHidden/>
    <w:unhideWhenUsed/>
    <w:rsid w:val="002008D5"/>
    <w:rPr>
      <w:sz w:val="18"/>
      <w:szCs w:val="18"/>
    </w:rPr>
  </w:style>
  <w:style w:type="character" w:customStyle="1" w:styleId="Char">
    <w:name w:val="批注框文本 Char"/>
    <w:basedOn w:val="a0"/>
    <w:link w:val="a5"/>
    <w:uiPriority w:val="99"/>
    <w:semiHidden/>
    <w:rsid w:val="002008D5"/>
    <w:rPr>
      <w:sz w:val="18"/>
      <w:szCs w:val="18"/>
    </w:rPr>
  </w:style>
</w:styles>
</file>

<file path=word/webSettings.xml><?xml version="1.0" encoding="utf-8"?>
<w:webSettings xmlns:r="http://schemas.openxmlformats.org/officeDocument/2006/relationships" xmlns:w="http://schemas.openxmlformats.org/wordprocessingml/2006/main">
  <w:divs>
    <w:div w:id="368991208">
      <w:bodyDiv w:val="1"/>
      <w:marLeft w:val="0"/>
      <w:marRight w:val="0"/>
      <w:marTop w:val="0"/>
      <w:marBottom w:val="0"/>
      <w:divBdr>
        <w:top w:val="none" w:sz="0" w:space="0" w:color="auto"/>
        <w:left w:val="none" w:sz="0" w:space="0" w:color="auto"/>
        <w:bottom w:val="none" w:sz="0" w:space="0" w:color="auto"/>
        <w:right w:val="none" w:sz="0" w:space="0" w:color="auto"/>
      </w:divBdr>
    </w:div>
    <w:div w:id="1357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jjxjy.zhoushan.gov.cn/" TargetMode="External"/><Relationship Id="rId5" Type="http://schemas.openxmlformats.org/officeDocument/2006/relationships/hyperlink" Target="https://zjjxjy.zhoushan.gov.cn/" TargetMode="External"/><Relationship Id="rId4" Type="http://schemas.openxmlformats.org/officeDocument/2006/relationships/hyperlink" Target="https://zjjxjy.zhoush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596</Words>
  <Characters>3403</Characters>
  <Application>Microsoft Office Word</Application>
  <DocSecurity>0</DocSecurity>
  <Lines>28</Lines>
  <Paragraphs>7</Paragraphs>
  <ScaleCrop>false</ScaleCrop>
  <Company>MS</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2023-04-24T06:21:00Z</dcterms:created>
  <dcterms:modified xsi:type="dcterms:W3CDTF">2023-04-24T06:23:00Z</dcterms:modified>
</cp:coreProperties>
</file>