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0D" w:rsidRDefault="0074490D" w:rsidP="0074490D">
      <w:pPr>
        <w:widowControl/>
        <w:jc w:val="center"/>
        <w:rPr>
          <w:rFonts w:ascii="仿宋_GB2312" w:eastAsia="仿宋_GB2312"/>
          <w:b/>
          <w:bCs/>
          <w:kern w:val="0"/>
          <w:sz w:val="44"/>
          <w:szCs w:val="44"/>
        </w:rPr>
      </w:pPr>
      <w:r>
        <w:rPr>
          <w:rFonts w:ascii="仿宋_GB2312" w:eastAsia="仿宋_GB2312" w:hint="eastAsia"/>
          <w:b/>
          <w:bCs/>
          <w:kern w:val="0"/>
          <w:sz w:val="36"/>
          <w:szCs w:val="36"/>
        </w:rPr>
        <w:t>2022年舟山市建设工程优秀QC小组评审结果公示</w:t>
      </w:r>
    </w:p>
    <w:p w:rsidR="0074490D" w:rsidRDefault="0074490D" w:rsidP="0074490D">
      <w:pPr>
        <w:widowControl/>
        <w:ind w:firstLine="730"/>
        <w:rPr>
          <w:rFonts w:ascii="仿宋_GB2312" w:eastAsia="仿宋_GB2312"/>
          <w:kern w:val="0"/>
          <w:sz w:val="44"/>
          <w:szCs w:val="44"/>
        </w:rPr>
      </w:pPr>
      <w:r>
        <w:rPr>
          <w:rFonts w:ascii="仿宋_GB2312" w:eastAsia="仿宋_GB2312" w:hint="eastAsia"/>
          <w:kern w:val="0"/>
          <w:sz w:val="44"/>
          <w:szCs w:val="44"/>
        </w:rPr>
        <w:t xml:space="preserve"> </w:t>
      </w:r>
    </w:p>
    <w:p w:rsidR="0074490D" w:rsidRPr="00B756BF" w:rsidRDefault="0074490D" w:rsidP="0074490D">
      <w:pPr>
        <w:widowControl/>
        <w:ind w:firstLine="730"/>
        <w:rPr>
          <w:rFonts w:ascii="仿宋_GB2312" w:eastAsia="仿宋_GB2312"/>
          <w:kern w:val="0"/>
          <w:sz w:val="44"/>
          <w:szCs w:val="44"/>
        </w:rPr>
      </w:pPr>
      <w:r>
        <w:rPr>
          <w:rFonts w:ascii="仿宋_GB2312" w:eastAsia="仿宋_GB2312" w:hint="eastAsia"/>
          <w:kern w:val="0"/>
          <w:sz w:val="32"/>
          <w:szCs w:val="32"/>
        </w:rPr>
        <w:t>根据《</w:t>
      </w:r>
      <w:r w:rsidRPr="00B756BF">
        <w:rPr>
          <w:rFonts w:ascii="仿宋_GB2312" w:eastAsia="仿宋_GB2312" w:hAnsi="宋体" w:cs="宋体" w:hint="eastAsia"/>
          <w:bCs/>
          <w:kern w:val="0"/>
          <w:sz w:val="32"/>
          <w:szCs w:val="32"/>
        </w:rPr>
        <w:t>关于召开20</w:t>
      </w:r>
      <w:r>
        <w:rPr>
          <w:rFonts w:ascii="仿宋_GB2312" w:eastAsia="仿宋_GB2312" w:hAnsi="宋体" w:cs="宋体" w:hint="eastAsia"/>
          <w:bCs/>
          <w:kern w:val="0"/>
          <w:sz w:val="32"/>
          <w:szCs w:val="32"/>
        </w:rPr>
        <w:t>22</w:t>
      </w:r>
      <w:r w:rsidRPr="00B756BF">
        <w:rPr>
          <w:rFonts w:ascii="仿宋_GB2312" w:eastAsia="仿宋_GB2312" w:hAnsi="宋体" w:cs="宋体" w:hint="eastAsia"/>
          <w:bCs/>
          <w:kern w:val="0"/>
          <w:sz w:val="32"/>
          <w:szCs w:val="32"/>
        </w:rPr>
        <w:t>年舟山市工程建设QC成果发布会的预备通知</w:t>
      </w:r>
      <w:r>
        <w:rPr>
          <w:rFonts w:ascii="仿宋_GB2312" w:eastAsia="仿宋_GB2312" w:hint="eastAsia"/>
          <w:kern w:val="0"/>
          <w:sz w:val="32"/>
          <w:szCs w:val="32"/>
        </w:rPr>
        <w:t>》及《</w:t>
      </w:r>
      <w:r w:rsidRPr="00B756BF">
        <w:rPr>
          <w:rFonts w:ascii="仿宋_GB2312" w:eastAsia="仿宋_GB2312" w:hAnsi="宋体" w:hint="eastAsia"/>
          <w:sz w:val="32"/>
          <w:szCs w:val="32"/>
        </w:rPr>
        <w:t>关于召开20</w:t>
      </w:r>
      <w:r>
        <w:rPr>
          <w:rFonts w:ascii="仿宋_GB2312" w:eastAsia="仿宋_GB2312" w:hAnsi="宋体" w:hint="eastAsia"/>
          <w:sz w:val="32"/>
          <w:szCs w:val="32"/>
        </w:rPr>
        <w:t>22</w:t>
      </w:r>
      <w:r w:rsidRPr="00B756BF">
        <w:rPr>
          <w:rFonts w:ascii="仿宋_GB2312" w:eastAsia="仿宋_GB2312" w:hAnsi="宋体" w:hint="eastAsia"/>
          <w:sz w:val="32"/>
          <w:szCs w:val="32"/>
        </w:rPr>
        <w:t>年舟山市工程建设优秀QC成果</w:t>
      </w:r>
      <w:r>
        <w:rPr>
          <w:rFonts w:ascii="仿宋_GB2312" w:eastAsia="仿宋_GB2312" w:hAnsi="宋体" w:hint="eastAsia"/>
          <w:sz w:val="32"/>
          <w:szCs w:val="32"/>
        </w:rPr>
        <w:t>交流评审</w:t>
      </w:r>
      <w:r w:rsidRPr="00B756BF">
        <w:rPr>
          <w:rFonts w:ascii="仿宋_GB2312" w:eastAsia="仿宋_GB2312" w:hAnsi="宋体" w:hint="eastAsia"/>
          <w:sz w:val="32"/>
          <w:szCs w:val="32"/>
        </w:rPr>
        <w:t>的通知</w:t>
      </w:r>
      <w:r>
        <w:rPr>
          <w:rFonts w:ascii="仿宋_GB2312" w:eastAsia="仿宋_GB2312" w:hAnsi="宋体" w:hint="eastAsia"/>
          <w:sz w:val="32"/>
          <w:szCs w:val="32"/>
        </w:rPr>
        <w:t>》</w:t>
      </w:r>
      <w:r>
        <w:rPr>
          <w:rFonts w:ascii="仿宋_GB2312" w:eastAsia="仿宋_GB2312" w:hint="eastAsia"/>
          <w:kern w:val="0"/>
          <w:sz w:val="32"/>
          <w:szCs w:val="32"/>
        </w:rPr>
        <w:t>（舟建协[2022]16号</w:t>
      </w:r>
      <w:r>
        <w:rPr>
          <w:rFonts w:ascii="仿宋_GB2312" w:eastAsia="仿宋_GB2312" w:hint="eastAsia"/>
          <w:sz w:val="32"/>
          <w:szCs w:val="32"/>
        </w:rPr>
        <w:t>、21号</w:t>
      </w:r>
      <w:r>
        <w:rPr>
          <w:rFonts w:ascii="仿宋_GB2312" w:eastAsia="仿宋_GB2312" w:hint="eastAsia"/>
          <w:kern w:val="0"/>
          <w:sz w:val="32"/>
          <w:szCs w:val="32"/>
        </w:rPr>
        <w:t>）文件精神</w:t>
      </w:r>
      <w:r>
        <w:rPr>
          <w:rFonts w:ascii="仿宋_GB2312" w:eastAsia="仿宋_GB2312" w:hint="eastAsia"/>
          <w:sz w:val="32"/>
          <w:szCs w:val="32"/>
        </w:rPr>
        <w:t>，</w:t>
      </w:r>
      <w:r>
        <w:rPr>
          <w:rFonts w:ascii="仿宋_GB2312" w:eastAsia="仿宋_GB2312" w:hAnsi="仿宋_GB2312" w:cs="仿宋_GB2312" w:hint="eastAsia"/>
          <w:sz w:val="32"/>
          <w:szCs w:val="32"/>
        </w:rPr>
        <w:t>在各县（区）建筑业行业协会和会员企业的积极支持配合下，今年共收到企业申报QC小组成果20个，市建协从</w:t>
      </w:r>
      <w:r w:rsidRPr="00BE4F1C">
        <w:rPr>
          <w:rFonts w:ascii="仿宋" w:eastAsia="仿宋" w:hAnsi="仿宋" w:cs="仿宋_GB2312" w:hint="eastAsia"/>
          <w:sz w:val="32"/>
          <w:szCs w:val="32"/>
        </w:rPr>
        <w:t>舟山市建筑业行业协会专家库中抽取具有质量管理小组活动资格的专家组成评审组，对今年申报的我市工程建设质量管理小组活动成果资料</w:t>
      </w:r>
      <w:r>
        <w:rPr>
          <w:rFonts w:ascii="仿宋" w:eastAsia="仿宋" w:hAnsi="仿宋" w:cs="仿宋_GB2312" w:hint="eastAsia"/>
          <w:sz w:val="32"/>
          <w:szCs w:val="32"/>
        </w:rPr>
        <w:t>进行</w:t>
      </w:r>
      <w:r>
        <w:rPr>
          <w:rFonts w:ascii="仿宋_GB2312" w:eastAsia="仿宋_GB2312" w:hAnsi="仿宋_GB2312" w:cs="仿宋_GB2312" w:hint="eastAsia"/>
          <w:sz w:val="32"/>
          <w:szCs w:val="32"/>
        </w:rPr>
        <w:t>初审及评审活动，</w:t>
      </w:r>
      <w:r>
        <w:rPr>
          <w:rFonts w:ascii="仿宋" w:eastAsia="仿宋" w:hAnsi="仿宋" w:hint="eastAsia"/>
          <w:sz w:val="32"/>
          <w:szCs w:val="32"/>
        </w:rPr>
        <w:t>经评审后共</w:t>
      </w:r>
      <w:r>
        <w:rPr>
          <w:rFonts w:ascii="仿宋_GB2312" w:eastAsia="仿宋_GB2312" w:hAnsi="仿宋_GB2312" w:cs="仿宋_GB2312" w:hint="eastAsia"/>
          <w:sz w:val="32"/>
          <w:szCs w:val="32"/>
        </w:rPr>
        <w:t>20个QC小组</w:t>
      </w:r>
      <w:r>
        <w:rPr>
          <w:rFonts w:ascii="仿宋_GB2312" w:eastAsia="仿宋_GB2312" w:hint="eastAsia"/>
          <w:kern w:val="0"/>
          <w:sz w:val="32"/>
          <w:szCs w:val="32"/>
        </w:rPr>
        <w:t>拟</w:t>
      </w:r>
      <w:r>
        <w:rPr>
          <w:rFonts w:ascii="仿宋_GB2312" w:eastAsia="仿宋_GB2312" w:hAnsi="仿宋_GB2312" w:cs="仿宋_GB2312" w:hint="eastAsia"/>
          <w:sz w:val="32"/>
          <w:szCs w:val="32"/>
        </w:rPr>
        <w:t>评为2022年舟山市工程建设优秀QC小组，</w:t>
      </w:r>
      <w:r>
        <w:rPr>
          <w:rFonts w:ascii="仿宋_GB2312" w:eastAsia="仿宋_GB2312" w:hint="eastAsia"/>
          <w:kern w:val="0"/>
          <w:sz w:val="32"/>
          <w:szCs w:val="32"/>
        </w:rPr>
        <w:t>现予公示。公示期为2022年12月2</w:t>
      </w:r>
      <w:r w:rsidR="000B7168">
        <w:rPr>
          <w:rFonts w:ascii="仿宋_GB2312" w:eastAsia="仿宋_GB2312" w:hint="eastAsia"/>
          <w:kern w:val="0"/>
          <w:sz w:val="32"/>
          <w:szCs w:val="32"/>
        </w:rPr>
        <w:t>5</w:t>
      </w:r>
      <w:r>
        <w:rPr>
          <w:rFonts w:ascii="仿宋_GB2312" w:eastAsia="仿宋_GB2312" w:hint="eastAsia"/>
          <w:kern w:val="0"/>
          <w:sz w:val="32"/>
          <w:szCs w:val="32"/>
        </w:rPr>
        <w:t>日至2022年12月</w:t>
      </w:r>
      <w:r w:rsidR="000B7168">
        <w:rPr>
          <w:rFonts w:ascii="仿宋_GB2312" w:eastAsia="仿宋_GB2312" w:hint="eastAsia"/>
          <w:kern w:val="0"/>
          <w:sz w:val="32"/>
          <w:szCs w:val="32"/>
        </w:rPr>
        <w:t>30</w:t>
      </w:r>
      <w:r>
        <w:rPr>
          <w:rFonts w:ascii="仿宋_GB2312" w:eastAsia="仿宋_GB2312" w:hint="eastAsia"/>
          <w:kern w:val="0"/>
          <w:sz w:val="32"/>
          <w:szCs w:val="32"/>
        </w:rPr>
        <w:t>日，广泛接受社会监督，听取意见和建议。有关意见和建议（以单位名义的需加盖公章、以个人名义需署实名和联系电话）。请在公示期内寄到舟山市建筑业行业协会。</w:t>
      </w:r>
    </w:p>
    <w:p w:rsidR="0074490D" w:rsidRDefault="0074490D" w:rsidP="0074490D">
      <w:pPr>
        <w:widowControl/>
        <w:ind w:firstLine="570"/>
        <w:rPr>
          <w:rFonts w:ascii="仿宋_GB2312" w:eastAsia="仿宋_GB2312"/>
          <w:kern w:val="0"/>
          <w:sz w:val="32"/>
          <w:szCs w:val="32"/>
        </w:rPr>
      </w:pPr>
      <w:r>
        <w:rPr>
          <w:rFonts w:ascii="仿宋_GB2312" w:eastAsia="仿宋_GB2312" w:hint="eastAsia"/>
          <w:kern w:val="0"/>
          <w:sz w:val="32"/>
          <w:szCs w:val="32"/>
        </w:rPr>
        <w:t>联系电话：0580—2080062</w:t>
      </w:r>
    </w:p>
    <w:p w:rsidR="0074490D" w:rsidRDefault="0074490D" w:rsidP="0074490D">
      <w:pPr>
        <w:widowControl/>
        <w:ind w:firstLine="570"/>
        <w:rPr>
          <w:rFonts w:ascii="仿宋_GB2312" w:eastAsia="仿宋_GB2312"/>
          <w:kern w:val="0"/>
          <w:sz w:val="32"/>
          <w:szCs w:val="32"/>
        </w:rPr>
      </w:pPr>
      <w:r>
        <w:rPr>
          <w:rFonts w:ascii="仿宋_GB2312" w:eastAsia="仿宋_GB2312" w:hint="eastAsia"/>
          <w:kern w:val="0"/>
          <w:sz w:val="32"/>
          <w:szCs w:val="32"/>
        </w:rPr>
        <w:t>电子邮箱：</w:t>
      </w:r>
      <w:hyperlink r:id="rId6" w:history="1">
        <w:r>
          <w:rPr>
            <w:rStyle w:val="15"/>
            <w:rFonts w:ascii="仿宋_GB2312" w:eastAsia="仿宋_GB2312" w:hint="eastAsia"/>
            <w:kern w:val="0"/>
            <w:sz w:val="32"/>
            <w:szCs w:val="32"/>
          </w:rPr>
          <w:t>912172735@QQ.com</w:t>
        </w:r>
      </w:hyperlink>
    </w:p>
    <w:p w:rsidR="0074490D" w:rsidRDefault="0074490D" w:rsidP="0074490D">
      <w:pPr>
        <w:widowControl/>
        <w:ind w:firstLine="570"/>
        <w:rPr>
          <w:rFonts w:ascii="仿宋_GB2312" w:eastAsia="仿宋_GB2312"/>
          <w:kern w:val="0"/>
          <w:sz w:val="32"/>
          <w:szCs w:val="32"/>
        </w:rPr>
      </w:pPr>
      <w:r>
        <w:rPr>
          <w:rFonts w:ascii="仿宋_GB2312" w:eastAsia="仿宋_GB2312" w:hint="eastAsia"/>
          <w:kern w:val="0"/>
          <w:sz w:val="32"/>
          <w:szCs w:val="32"/>
        </w:rPr>
        <w:t>地址：舟山临城新区千岛路193号建设大厦C座4025室</w:t>
      </w:r>
    </w:p>
    <w:p w:rsidR="0074490D" w:rsidRDefault="0074490D" w:rsidP="0074490D">
      <w:pPr>
        <w:spacing w:line="520" w:lineRule="exact"/>
        <w:ind w:firstLineChars="200" w:firstLine="640"/>
        <w:rPr>
          <w:rFonts w:ascii="仿宋_GB2312" w:eastAsia="仿宋_GB2312" w:hAnsi="仿宋_GB2312" w:cs="仿宋_GB2312"/>
          <w:sz w:val="32"/>
          <w:szCs w:val="32"/>
        </w:rPr>
      </w:pPr>
      <w:r>
        <w:rPr>
          <w:rFonts w:ascii="仿宋_GB2312" w:eastAsia="仿宋_GB2312" w:hint="eastAsia"/>
          <w:kern w:val="0"/>
          <w:sz w:val="32"/>
          <w:szCs w:val="32"/>
        </w:rPr>
        <w:t>附件：拟评为</w:t>
      </w:r>
      <w:r>
        <w:rPr>
          <w:rFonts w:ascii="仿宋_GB2312" w:eastAsia="仿宋_GB2312" w:hAnsi="仿宋_GB2312" w:cs="仿宋_GB2312" w:hint="eastAsia"/>
          <w:sz w:val="32"/>
          <w:szCs w:val="32"/>
        </w:rPr>
        <w:t>202</w:t>
      </w:r>
      <w:r w:rsidR="00363717">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年舟山市工程建设优秀QC小组名单</w:t>
      </w:r>
    </w:p>
    <w:p w:rsidR="0074490D" w:rsidRDefault="0074490D" w:rsidP="0074490D">
      <w:pPr>
        <w:spacing w:line="52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4490D" w:rsidRDefault="0074490D" w:rsidP="0074490D">
      <w:pPr>
        <w:spacing w:line="520" w:lineRule="exact"/>
        <w:rPr>
          <w:rFonts w:ascii="仿宋_GB2312" w:eastAsia="仿宋_GB2312" w:hAnsi="仿宋_GB2312" w:cs="仿宋_GB2312"/>
          <w:sz w:val="32"/>
          <w:szCs w:val="32"/>
        </w:rPr>
      </w:pPr>
    </w:p>
    <w:p w:rsidR="0074490D" w:rsidRDefault="0074490D" w:rsidP="0074490D">
      <w:pPr>
        <w:spacing w:line="520" w:lineRule="exact"/>
        <w:ind w:firstLineChars="1550" w:firstLine="496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舟山市建筑业行业协会</w:t>
      </w:r>
    </w:p>
    <w:p w:rsidR="0074490D" w:rsidRDefault="0074490D" w:rsidP="0074490D">
      <w:pPr>
        <w:widowControl/>
        <w:spacing w:line="520" w:lineRule="exact"/>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2022年12月2</w:t>
      </w:r>
      <w:r w:rsidR="000B7168">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日</w:t>
      </w:r>
    </w:p>
    <w:p w:rsidR="0074490D" w:rsidRDefault="0074490D" w:rsidP="0074490D">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p>
    <w:p w:rsidR="0074490D" w:rsidRDefault="0074490D" w:rsidP="0074490D">
      <w:pPr>
        <w:widowControl/>
        <w:spacing w:line="560" w:lineRule="exact"/>
        <w:jc w:val="center"/>
        <w:rPr>
          <w:rFonts w:ascii="仿宋_GB2312" w:eastAsia="仿宋_GB2312"/>
          <w:b/>
          <w:kern w:val="0"/>
          <w:sz w:val="36"/>
          <w:szCs w:val="36"/>
        </w:rPr>
      </w:pPr>
    </w:p>
    <w:p w:rsidR="0074490D" w:rsidRPr="005A518A" w:rsidRDefault="0074490D" w:rsidP="0074490D">
      <w:pPr>
        <w:widowControl/>
        <w:spacing w:line="560" w:lineRule="exact"/>
        <w:jc w:val="center"/>
        <w:rPr>
          <w:rFonts w:ascii="仿宋_GB2312" w:eastAsia="仿宋_GB2312" w:hAnsi="仿宋_GB2312" w:cs="仿宋_GB2312"/>
          <w:b/>
          <w:bCs/>
          <w:kern w:val="0"/>
          <w:sz w:val="36"/>
          <w:szCs w:val="36"/>
        </w:rPr>
      </w:pPr>
      <w:r w:rsidRPr="005A518A">
        <w:rPr>
          <w:rFonts w:ascii="仿宋_GB2312" w:eastAsia="仿宋_GB2312" w:hint="eastAsia"/>
          <w:b/>
          <w:kern w:val="0"/>
          <w:sz w:val="36"/>
          <w:szCs w:val="36"/>
        </w:rPr>
        <w:t>拟</w:t>
      </w:r>
      <w:r w:rsidRPr="005A518A">
        <w:rPr>
          <w:rFonts w:ascii="仿宋_GB2312" w:eastAsia="仿宋_GB2312" w:hAnsi="仿宋_GB2312" w:cs="仿宋_GB2312" w:hint="eastAsia"/>
          <w:b/>
          <w:sz w:val="36"/>
          <w:szCs w:val="36"/>
        </w:rPr>
        <w:t>评为</w:t>
      </w:r>
      <w:r w:rsidRPr="005A518A">
        <w:rPr>
          <w:rFonts w:ascii="仿宋_GB2312" w:eastAsia="仿宋_GB2312" w:hAnsi="仿宋_GB2312" w:cs="仿宋_GB2312" w:hint="eastAsia"/>
          <w:b/>
          <w:bCs/>
          <w:kern w:val="0"/>
          <w:sz w:val="36"/>
          <w:szCs w:val="36"/>
        </w:rPr>
        <w:t>202</w:t>
      </w:r>
      <w:r>
        <w:rPr>
          <w:rFonts w:ascii="仿宋_GB2312" w:eastAsia="仿宋_GB2312" w:hAnsi="仿宋_GB2312" w:cs="仿宋_GB2312" w:hint="eastAsia"/>
          <w:b/>
          <w:bCs/>
          <w:kern w:val="0"/>
          <w:sz w:val="36"/>
          <w:szCs w:val="36"/>
        </w:rPr>
        <w:t>2</w:t>
      </w:r>
      <w:r w:rsidRPr="005A518A">
        <w:rPr>
          <w:rFonts w:ascii="仿宋_GB2312" w:eastAsia="仿宋_GB2312" w:hAnsi="仿宋_GB2312" w:cs="仿宋_GB2312" w:hint="eastAsia"/>
          <w:b/>
          <w:bCs/>
          <w:kern w:val="0"/>
          <w:sz w:val="36"/>
          <w:szCs w:val="36"/>
        </w:rPr>
        <w:t>年舟山市工程建设优秀QC小组名单</w:t>
      </w:r>
    </w:p>
    <w:p w:rsidR="0074490D" w:rsidRDefault="0074490D" w:rsidP="0074490D">
      <w:pPr>
        <w:snapToGrid w:val="0"/>
        <w:spacing w:line="600" w:lineRule="exact"/>
        <w:rPr>
          <w:rFonts w:ascii="仿宋" w:eastAsia="仿宋" w:hAnsi="仿宋" w:cs="仿宋_GB2312"/>
          <w:color w:val="000000"/>
          <w:kern w:val="0"/>
          <w:sz w:val="32"/>
          <w:szCs w:val="32"/>
        </w:rPr>
      </w:pPr>
    </w:p>
    <w:p w:rsidR="0074490D" w:rsidRPr="005A518A" w:rsidRDefault="0074490D" w:rsidP="00363717">
      <w:pPr>
        <w:snapToGrid w:val="0"/>
        <w:spacing w:line="600" w:lineRule="exact"/>
        <w:rPr>
          <w:rFonts w:ascii="仿宋" w:eastAsia="仿宋" w:hAnsi="仿宋" w:cs="楷体"/>
          <w:sz w:val="32"/>
          <w:szCs w:val="32"/>
        </w:rPr>
      </w:pPr>
      <w:r w:rsidRPr="004A3F30">
        <w:rPr>
          <w:rFonts w:ascii="仿宋" w:eastAsia="仿宋" w:hAnsi="仿宋" w:cs="仿宋_GB2312" w:hint="eastAsia"/>
          <w:color w:val="000000"/>
          <w:kern w:val="0"/>
          <w:sz w:val="32"/>
          <w:szCs w:val="32"/>
        </w:rPr>
        <w:t>1、 小组名称：</w:t>
      </w:r>
      <w:r w:rsidRPr="00C13CF1">
        <w:rPr>
          <w:rFonts w:ascii="仿宋" w:eastAsia="仿宋" w:hAnsi="仿宋" w:cs="楷体" w:hint="eastAsia"/>
          <w:sz w:val="32"/>
          <w:szCs w:val="32"/>
        </w:rPr>
        <w:t>大昌建设集团有限公司</w:t>
      </w:r>
      <w:r w:rsidRPr="009E42FA">
        <w:rPr>
          <w:rFonts w:ascii="仿宋" w:eastAsia="仿宋" w:hAnsi="仿宋" w:cs="楷体" w:hint="eastAsia"/>
          <w:sz w:val="32"/>
          <w:szCs w:val="32"/>
        </w:rPr>
        <w:t>精益求精</w:t>
      </w:r>
      <w:r w:rsidRPr="00C13CF1">
        <w:rPr>
          <w:rFonts w:ascii="仿宋" w:eastAsia="仿宋" w:hAnsi="仿宋" w:cs="楷体" w:hint="eastAsia"/>
          <w:sz w:val="32"/>
          <w:szCs w:val="32"/>
        </w:rPr>
        <w:t>QC小组</w:t>
      </w:r>
      <w:r w:rsidRPr="004A3F30">
        <w:rPr>
          <w:rFonts w:ascii="仿宋" w:eastAsia="仿宋" w:hAnsi="仿宋" w:cs="仿宋_GB2312" w:hint="eastAsia"/>
          <w:color w:val="000000"/>
          <w:kern w:val="0"/>
          <w:sz w:val="32"/>
          <w:szCs w:val="32"/>
        </w:rPr>
        <w:t xml:space="preserve">        </w:t>
      </w:r>
    </w:p>
    <w:p w:rsidR="0074490D" w:rsidRDefault="0074490D" w:rsidP="00363717">
      <w:pPr>
        <w:snapToGrid w:val="0"/>
        <w:spacing w:line="600" w:lineRule="exact"/>
        <w:ind w:rightChars="-73" w:right="-153" w:firstLineChars="200" w:firstLine="640"/>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Pr="009E42FA">
        <w:rPr>
          <w:rFonts w:ascii="仿宋" w:eastAsia="仿宋" w:hAnsi="仿宋" w:hint="eastAsia"/>
          <w:sz w:val="32"/>
          <w:szCs w:val="32"/>
        </w:rPr>
        <w:t>提高大矢跨比仿古拱桥拱圈线型准确率</w:t>
      </w:r>
    </w:p>
    <w:p w:rsidR="0074490D" w:rsidRDefault="0074490D" w:rsidP="00363717">
      <w:pPr>
        <w:adjustRightInd w:val="0"/>
        <w:snapToGrid w:val="0"/>
        <w:spacing w:line="600" w:lineRule="exact"/>
        <w:jc w:val="left"/>
        <w:rPr>
          <w:rFonts w:ascii="仿宋" w:eastAsia="仿宋" w:hAnsi="仿宋"/>
          <w:sz w:val="32"/>
          <w:szCs w:val="32"/>
        </w:rPr>
      </w:pPr>
      <w:r w:rsidRPr="004A3F30">
        <w:rPr>
          <w:rFonts w:ascii="仿宋" w:eastAsia="仿宋" w:hAnsi="仿宋" w:cs="仿宋_GB2312" w:hint="eastAsia"/>
          <w:color w:val="000000"/>
          <w:kern w:val="0"/>
          <w:sz w:val="32"/>
          <w:szCs w:val="32"/>
        </w:rPr>
        <w:t>2、 小组名称：</w:t>
      </w:r>
      <w:r w:rsidRPr="009E42FA">
        <w:rPr>
          <w:rFonts w:ascii="仿宋" w:eastAsia="仿宋" w:hAnsi="仿宋" w:hint="eastAsia"/>
          <w:sz w:val="32"/>
          <w:szCs w:val="32"/>
        </w:rPr>
        <w:t>辉迈建设集团有限公司紫竹林</w:t>
      </w:r>
      <w:r w:rsidRPr="00C13CF1">
        <w:rPr>
          <w:rFonts w:ascii="仿宋" w:eastAsia="仿宋" w:hAnsi="仿宋" w:cs="楷体" w:hint="eastAsia"/>
          <w:sz w:val="32"/>
          <w:szCs w:val="32"/>
        </w:rPr>
        <w:t>QC小组</w:t>
      </w:r>
    </w:p>
    <w:p w:rsidR="0074490D" w:rsidRDefault="0074490D" w:rsidP="00363717">
      <w:pPr>
        <w:adjustRightInd w:val="0"/>
        <w:snapToGrid w:val="0"/>
        <w:spacing w:line="600" w:lineRule="exact"/>
        <w:ind w:firstLineChars="200" w:firstLine="640"/>
        <w:jc w:val="left"/>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Pr="009E42FA">
        <w:rPr>
          <w:rFonts w:ascii="仿宋" w:eastAsia="仿宋" w:hAnsi="仿宋" w:hint="eastAsia"/>
          <w:sz w:val="32"/>
          <w:szCs w:val="32"/>
        </w:rPr>
        <w:t>提高外墙珠光砂保温板施工一次合格率</w:t>
      </w:r>
    </w:p>
    <w:p w:rsidR="0074490D" w:rsidRDefault="0074490D" w:rsidP="00363717">
      <w:pPr>
        <w:spacing w:line="600" w:lineRule="exact"/>
        <w:jc w:val="left"/>
        <w:rPr>
          <w:rFonts w:ascii="仿宋" w:eastAsia="仿宋" w:hAnsi="仿宋" w:cs="楷体"/>
          <w:sz w:val="32"/>
          <w:szCs w:val="32"/>
        </w:rPr>
      </w:pPr>
      <w:r w:rsidRPr="004A3F30">
        <w:rPr>
          <w:rFonts w:ascii="仿宋" w:eastAsia="仿宋" w:hAnsi="仿宋" w:cs="仿宋_GB2312" w:hint="eastAsia"/>
          <w:color w:val="000000"/>
          <w:kern w:val="0"/>
          <w:sz w:val="32"/>
          <w:szCs w:val="32"/>
        </w:rPr>
        <w:t>3、 小组名称：</w:t>
      </w:r>
      <w:r w:rsidRPr="009E42FA">
        <w:rPr>
          <w:rFonts w:ascii="仿宋" w:eastAsia="仿宋" w:hAnsi="仿宋" w:cs="楷体" w:hint="eastAsia"/>
          <w:sz w:val="32"/>
          <w:szCs w:val="32"/>
        </w:rPr>
        <w:t>大昌建设集团有限公司嵊泗县石子岙段道路工程</w:t>
      </w:r>
      <w:r w:rsidRPr="00C13CF1">
        <w:rPr>
          <w:rFonts w:ascii="仿宋" w:eastAsia="仿宋" w:hAnsi="仿宋" w:cs="楷体" w:hint="eastAsia"/>
          <w:sz w:val="32"/>
          <w:szCs w:val="32"/>
        </w:rPr>
        <w:t>QC小组</w:t>
      </w:r>
    </w:p>
    <w:p w:rsidR="0074490D" w:rsidRDefault="0074490D" w:rsidP="00363717">
      <w:pPr>
        <w:snapToGrid w:val="0"/>
        <w:spacing w:line="600" w:lineRule="exact"/>
        <w:ind w:rightChars="-73" w:right="-153" w:firstLineChars="200" w:firstLine="640"/>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Pr="009E42FA">
        <w:rPr>
          <w:rFonts w:ascii="仿宋" w:eastAsia="仿宋" w:hAnsi="仿宋" w:hint="eastAsia"/>
          <w:sz w:val="32"/>
          <w:szCs w:val="32"/>
        </w:rPr>
        <w:t>提高硬岩山体生态混凝土护坡工程一次验收合格率</w:t>
      </w:r>
    </w:p>
    <w:p w:rsidR="0074490D" w:rsidRDefault="0074490D" w:rsidP="00363717">
      <w:pPr>
        <w:spacing w:line="600" w:lineRule="exact"/>
        <w:rPr>
          <w:rFonts w:ascii="仿宋" w:eastAsia="仿宋" w:hAnsi="仿宋" w:cs="楷体"/>
          <w:sz w:val="32"/>
          <w:szCs w:val="32"/>
        </w:rPr>
      </w:pPr>
      <w:r w:rsidRPr="004A3F30">
        <w:rPr>
          <w:rFonts w:ascii="仿宋" w:eastAsia="仿宋" w:hAnsi="仿宋" w:cs="仿宋_GB2312" w:hint="eastAsia"/>
          <w:color w:val="000000"/>
          <w:kern w:val="0"/>
          <w:sz w:val="32"/>
          <w:szCs w:val="32"/>
        </w:rPr>
        <w:t>4、 小组名称：</w:t>
      </w:r>
      <w:r w:rsidRPr="009E42FA">
        <w:rPr>
          <w:rFonts w:ascii="仿宋" w:eastAsia="仿宋" w:hAnsi="仿宋" w:cs="楷体" w:hint="eastAsia"/>
          <w:sz w:val="32"/>
          <w:szCs w:val="32"/>
        </w:rPr>
        <w:t>大昌建设集团有限公司新城卫生院EPC项目</w:t>
      </w:r>
      <w:r w:rsidRPr="00C13CF1">
        <w:rPr>
          <w:rFonts w:ascii="仿宋" w:eastAsia="仿宋" w:hAnsi="仿宋" w:cs="楷体" w:hint="eastAsia"/>
          <w:sz w:val="32"/>
          <w:szCs w:val="32"/>
        </w:rPr>
        <w:t>QC小组</w:t>
      </w:r>
    </w:p>
    <w:p w:rsidR="0074490D" w:rsidRDefault="0074490D" w:rsidP="00363717">
      <w:pPr>
        <w:snapToGrid w:val="0"/>
        <w:spacing w:line="600" w:lineRule="exact"/>
        <w:ind w:rightChars="-73" w:right="-153" w:firstLineChars="200" w:firstLine="640"/>
        <w:jc w:val="left"/>
        <w:rPr>
          <w:rFonts w:ascii="仿宋" w:eastAsia="仿宋" w:hAnsi="仿宋" w:cs="宋体"/>
          <w:bCs/>
          <w:sz w:val="32"/>
          <w:szCs w:val="32"/>
        </w:rPr>
      </w:pPr>
      <w:r w:rsidRPr="004A3F30">
        <w:rPr>
          <w:rFonts w:ascii="仿宋" w:eastAsia="仿宋" w:hAnsi="仿宋" w:cs="仿宋_GB2312" w:hint="eastAsia"/>
          <w:color w:val="000000"/>
          <w:kern w:val="0"/>
          <w:sz w:val="32"/>
          <w:szCs w:val="32"/>
        </w:rPr>
        <w:t>课题名称：</w:t>
      </w:r>
      <w:r w:rsidR="00E64EF7" w:rsidRPr="009E42FA">
        <w:rPr>
          <w:rFonts w:ascii="仿宋" w:eastAsia="仿宋" w:hAnsi="仿宋" w:hint="eastAsia"/>
          <w:sz w:val="32"/>
          <w:szCs w:val="32"/>
        </w:rPr>
        <w:t>提高坡形直立锁边镁铝锰合金屋面观感质量</w:t>
      </w:r>
    </w:p>
    <w:p w:rsidR="0074490D" w:rsidRPr="00E64EF7" w:rsidRDefault="0074490D" w:rsidP="00363717">
      <w:pPr>
        <w:spacing w:line="600" w:lineRule="exact"/>
        <w:rPr>
          <w:rFonts w:ascii="仿宋" w:eastAsia="仿宋" w:hAnsi="仿宋"/>
          <w:color w:val="000000"/>
          <w:kern w:val="0"/>
          <w:sz w:val="32"/>
          <w:szCs w:val="32"/>
        </w:rPr>
      </w:pPr>
      <w:r w:rsidRPr="004A3F30">
        <w:rPr>
          <w:rFonts w:ascii="仿宋" w:eastAsia="仿宋" w:hAnsi="仿宋" w:cs="仿宋_GB2312" w:hint="eastAsia"/>
          <w:sz w:val="32"/>
          <w:szCs w:val="32"/>
        </w:rPr>
        <w:t xml:space="preserve">5、 </w:t>
      </w:r>
      <w:r w:rsidRPr="004A3F30">
        <w:rPr>
          <w:rFonts w:ascii="仿宋" w:eastAsia="仿宋" w:hAnsi="仿宋" w:cs="仿宋_GB2312" w:hint="eastAsia"/>
          <w:color w:val="000000"/>
          <w:kern w:val="0"/>
          <w:sz w:val="32"/>
          <w:szCs w:val="32"/>
        </w:rPr>
        <w:t>小组名称：</w:t>
      </w:r>
      <w:r w:rsidR="00E64EF7" w:rsidRPr="009E42FA">
        <w:rPr>
          <w:rFonts w:ascii="仿宋" w:eastAsia="仿宋" w:hAnsi="仿宋" w:hint="eastAsia"/>
          <w:color w:val="000000"/>
          <w:kern w:val="0"/>
          <w:sz w:val="32"/>
          <w:szCs w:val="32"/>
        </w:rPr>
        <w:t>浙江祥麟建设有限公司蟹文化产业园项目</w:t>
      </w:r>
      <w:r w:rsidRPr="00C13CF1">
        <w:rPr>
          <w:rFonts w:ascii="仿宋" w:eastAsia="仿宋" w:hAnsi="仿宋" w:cs="楷体" w:hint="eastAsia"/>
          <w:sz w:val="32"/>
          <w:szCs w:val="32"/>
        </w:rPr>
        <w:t>QC小组</w:t>
      </w:r>
    </w:p>
    <w:p w:rsidR="0074490D" w:rsidRDefault="0074490D" w:rsidP="00363717">
      <w:pPr>
        <w:snapToGrid w:val="0"/>
        <w:spacing w:line="600" w:lineRule="exact"/>
        <w:ind w:leftChars="304" w:left="638"/>
        <w:rPr>
          <w:rFonts w:ascii="仿宋" w:eastAsia="仿宋" w:hAnsi="仿宋" w:cs="宋体"/>
          <w:sz w:val="32"/>
          <w:szCs w:val="32"/>
        </w:rPr>
      </w:pPr>
      <w:r w:rsidRPr="004A3F30">
        <w:rPr>
          <w:rFonts w:ascii="仿宋" w:eastAsia="仿宋" w:hAnsi="仿宋" w:cs="仿宋_GB2312" w:hint="eastAsia"/>
          <w:color w:val="000000"/>
          <w:kern w:val="0"/>
          <w:sz w:val="32"/>
          <w:szCs w:val="32"/>
        </w:rPr>
        <w:t>课题名称：</w:t>
      </w:r>
      <w:r w:rsidR="00E64EF7" w:rsidRPr="009E42FA">
        <w:rPr>
          <w:rFonts w:ascii="仿宋" w:eastAsia="仿宋" w:hAnsi="仿宋" w:hint="eastAsia"/>
          <w:color w:val="000000"/>
          <w:kern w:val="0"/>
          <w:sz w:val="32"/>
          <w:szCs w:val="32"/>
        </w:rPr>
        <w:t>降低海相淤泥质软土环境PHC管桩施工缺陷率</w:t>
      </w:r>
    </w:p>
    <w:p w:rsidR="0074490D" w:rsidRPr="00E64EF7" w:rsidRDefault="0074490D" w:rsidP="00363717">
      <w:pPr>
        <w:widowControl/>
        <w:spacing w:line="600" w:lineRule="exact"/>
        <w:ind w:rightChars="-244" w:right="-512"/>
        <w:rPr>
          <w:rFonts w:ascii="仿宋" w:eastAsia="仿宋" w:hAnsi="仿宋" w:cs="宋体"/>
          <w:bCs/>
          <w:color w:val="000000"/>
          <w:kern w:val="0"/>
          <w:sz w:val="32"/>
          <w:szCs w:val="32"/>
        </w:rPr>
      </w:pPr>
      <w:r w:rsidRPr="004A3F30">
        <w:rPr>
          <w:rFonts w:ascii="仿宋" w:eastAsia="仿宋" w:hAnsi="仿宋" w:cs="仿宋_GB2312" w:hint="eastAsia"/>
          <w:color w:val="000000"/>
          <w:kern w:val="0"/>
          <w:sz w:val="32"/>
          <w:szCs w:val="32"/>
        </w:rPr>
        <w:t>6、 小组名称：</w:t>
      </w:r>
      <w:r w:rsidR="00E64EF7" w:rsidRPr="009E42FA">
        <w:rPr>
          <w:rFonts w:ascii="仿宋" w:eastAsia="仿宋" w:hAnsi="仿宋" w:hint="eastAsia"/>
          <w:color w:val="000000"/>
          <w:sz w:val="32"/>
          <w:szCs w:val="32"/>
        </w:rPr>
        <w:t>浙江</w:t>
      </w:r>
      <w:r w:rsidR="00E64EF7" w:rsidRPr="009E42FA">
        <w:rPr>
          <w:rFonts w:ascii="仿宋" w:eastAsia="仿宋" w:hAnsi="仿宋" w:cs="宋体" w:hint="eastAsia"/>
          <w:bCs/>
          <w:color w:val="000000"/>
          <w:kern w:val="0"/>
          <w:sz w:val="32"/>
          <w:szCs w:val="32"/>
        </w:rPr>
        <w:t>恒昌建设有限公司环城西路改造提升</w:t>
      </w:r>
      <w:r w:rsidRPr="00C13CF1">
        <w:rPr>
          <w:rFonts w:ascii="仿宋" w:eastAsia="仿宋" w:hAnsi="仿宋" w:cs="宋体" w:hint="eastAsia"/>
          <w:bCs/>
          <w:color w:val="000000" w:themeColor="text1"/>
          <w:kern w:val="0"/>
          <w:sz w:val="32"/>
          <w:szCs w:val="32"/>
        </w:rPr>
        <w:t>QC小组</w:t>
      </w:r>
    </w:p>
    <w:p w:rsidR="00E64EF7" w:rsidRDefault="0074490D" w:rsidP="00363717">
      <w:pPr>
        <w:snapToGrid w:val="0"/>
        <w:spacing w:line="600" w:lineRule="exact"/>
        <w:ind w:firstLineChars="200" w:firstLine="640"/>
        <w:rPr>
          <w:rFonts w:ascii="仿宋" w:eastAsia="仿宋" w:hAnsi="仿宋" w:cs="宋体"/>
          <w:color w:val="000000"/>
          <w:sz w:val="32"/>
          <w:szCs w:val="32"/>
        </w:rPr>
      </w:pPr>
      <w:r w:rsidRPr="004A3F30">
        <w:rPr>
          <w:rFonts w:ascii="仿宋" w:eastAsia="仿宋" w:hAnsi="仿宋" w:cs="仿宋_GB2312" w:hint="eastAsia"/>
          <w:color w:val="000000"/>
          <w:kern w:val="0"/>
          <w:sz w:val="32"/>
          <w:szCs w:val="32"/>
        </w:rPr>
        <w:t>课题名称：</w:t>
      </w:r>
      <w:r w:rsidR="00E64EF7" w:rsidRPr="009E42FA">
        <w:rPr>
          <w:rFonts w:ascii="仿宋" w:eastAsia="仿宋" w:hAnsi="仿宋" w:cs="宋体" w:hint="eastAsia"/>
          <w:color w:val="000000"/>
          <w:sz w:val="32"/>
          <w:szCs w:val="32"/>
        </w:rPr>
        <w:t>提高水稳层施工质量验收一次合格率</w:t>
      </w:r>
    </w:p>
    <w:p w:rsidR="0074490D" w:rsidRPr="00E64EF7" w:rsidRDefault="0074490D" w:rsidP="00363717">
      <w:pPr>
        <w:snapToGrid w:val="0"/>
        <w:spacing w:line="600" w:lineRule="exact"/>
        <w:rPr>
          <w:rFonts w:ascii="仿宋" w:eastAsia="仿宋" w:hAnsi="仿宋"/>
          <w:sz w:val="32"/>
          <w:szCs w:val="32"/>
        </w:rPr>
      </w:pPr>
      <w:r w:rsidRPr="004A3F30">
        <w:rPr>
          <w:rFonts w:ascii="仿宋" w:eastAsia="仿宋" w:hAnsi="仿宋" w:cs="仿宋_GB2312" w:hint="eastAsia"/>
          <w:color w:val="000000"/>
          <w:kern w:val="0"/>
          <w:sz w:val="32"/>
          <w:szCs w:val="32"/>
        </w:rPr>
        <w:t>7、 小组名称：</w:t>
      </w:r>
      <w:r w:rsidR="00E64EF7" w:rsidRPr="009E42FA">
        <w:rPr>
          <w:rFonts w:ascii="仿宋" w:eastAsia="仿宋" w:hAnsi="仿宋" w:hint="eastAsia"/>
          <w:sz w:val="32"/>
          <w:szCs w:val="32"/>
        </w:rPr>
        <w:t>和海建设科技集团有限公司三台山隧道防水板安装</w:t>
      </w:r>
      <w:r w:rsidRPr="00C13CF1">
        <w:rPr>
          <w:rFonts w:ascii="仿宋" w:eastAsia="仿宋" w:hAnsi="仿宋"/>
          <w:bCs/>
          <w:sz w:val="32"/>
          <w:szCs w:val="32"/>
        </w:rPr>
        <w:t>QC小组</w:t>
      </w:r>
    </w:p>
    <w:p w:rsidR="0074490D" w:rsidRPr="005A518A" w:rsidRDefault="0074490D" w:rsidP="00363717">
      <w:pPr>
        <w:snapToGrid w:val="0"/>
        <w:spacing w:line="600" w:lineRule="exact"/>
        <w:ind w:firstLineChars="200" w:firstLine="640"/>
        <w:rPr>
          <w:rFonts w:ascii="仿宋" w:eastAsia="仿宋" w:hAnsi="仿宋"/>
          <w:bCs/>
          <w:sz w:val="32"/>
          <w:szCs w:val="32"/>
        </w:rPr>
      </w:pPr>
      <w:r w:rsidRPr="004A3F30">
        <w:rPr>
          <w:rFonts w:ascii="仿宋" w:eastAsia="仿宋" w:hAnsi="仿宋" w:cs="仿宋_GB2312" w:hint="eastAsia"/>
          <w:color w:val="000000"/>
          <w:kern w:val="0"/>
          <w:sz w:val="32"/>
          <w:szCs w:val="32"/>
        </w:rPr>
        <w:t>课题名称：</w:t>
      </w:r>
      <w:r w:rsidR="00E64EF7" w:rsidRPr="009E42FA">
        <w:rPr>
          <w:rFonts w:ascii="仿宋" w:eastAsia="仿宋" w:hAnsi="仿宋" w:hint="eastAsia"/>
          <w:sz w:val="32"/>
          <w:szCs w:val="32"/>
        </w:rPr>
        <w:t>提高隧道防水板一次安装合格率</w:t>
      </w:r>
    </w:p>
    <w:p w:rsidR="0074490D" w:rsidRPr="00E64EF7" w:rsidRDefault="0074490D" w:rsidP="00363717">
      <w:pPr>
        <w:snapToGrid w:val="0"/>
        <w:spacing w:line="600" w:lineRule="exact"/>
        <w:rPr>
          <w:rFonts w:ascii="仿宋" w:eastAsia="仿宋" w:hAnsi="仿宋"/>
          <w:sz w:val="32"/>
          <w:szCs w:val="32"/>
          <w:lang w:val="zh-CN"/>
        </w:rPr>
      </w:pPr>
      <w:r w:rsidRPr="004A3F30">
        <w:rPr>
          <w:rFonts w:ascii="仿宋" w:eastAsia="仿宋" w:hAnsi="仿宋" w:cs="仿宋_GB2312" w:hint="eastAsia"/>
          <w:sz w:val="32"/>
          <w:szCs w:val="32"/>
        </w:rPr>
        <w:t>8、</w:t>
      </w:r>
      <w:r w:rsidRPr="004A3F30">
        <w:rPr>
          <w:rFonts w:ascii="仿宋" w:eastAsia="仿宋" w:hAnsi="仿宋" w:cs="仿宋_GB2312" w:hint="eastAsia"/>
          <w:color w:val="000000"/>
          <w:kern w:val="0"/>
          <w:sz w:val="32"/>
          <w:szCs w:val="32"/>
        </w:rPr>
        <w:t xml:space="preserve"> 小组名称：</w:t>
      </w:r>
      <w:r w:rsidR="00E64EF7" w:rsidRPr="009E42FA">
        <w:rPr>
          <w:rFonts w:ascii="仿宋" w:eastAsia="仿宋" w:hAnsi="仿宋" w:hint="eastAsia"/>
          <w:sz w:val="32"/>
          <w:szCs w:val="32"/>
        </w:rPr>
        <w:t>弘</w:t>
      </w:r>
      <w:r w:rsidR="00E64EF7" w:rsidRPr="009E42FA">
        <w:rPr>
          <w:rFonts w:ascii="仿宋" w:eastAsia="仿宋" w:hAnsi="仿宋" w:hint="eastAsia"/>
          <w:sz w:val="32"/>
          <w:szCs w:val="32"/>
          <w:lang w:val="zh-CN"/>
        </w:rPr>
        <w:t>业建设集团有限公司取精用弘</w:t>
      </w:r>
      <w:r w:rsidRPr="00C13CF1">
        <w:rPr>
          <w:rFonts w:ascii="仿宋" w:eastAsia="仿宋" w:hAnsi="仿宋"/>
          <w:sz w:val="32"/>
          <w:szCs w:val="32"/>
        </w:rPr>
        <w:t>QC小组</w:t>
      </w:r>
    </w:p>
    <w:p w:rsidR="0074490D" w:rsidRPr="005A518A" w:rsidRDefault="0074490D" w:rsidP="00363717">
      <w:pPr>
        <w:snapToGrid w:val="0"/>
        <w:spacing w:line="600" w:lineRule="exact"/>
        <w:ind w:leftChars="304" w:left="2238" w:hangingChars="500" w:hanging="1600"/>
        <w:rPr>
          <w:rFonts w:ascii="仿宋" w:eastAsia="仿宋" w:hAnsi="仿宋"/>
          <w:sz w:val="32"/>
          <w:szCs w:val="32"/>
        </w:rPr>
      </w:pPr>
      <w:r w:rsidRPr="004A3F30">
        <w:rPr>
          <w:rFonts w:ascii="仿宋" w:eastAsia="仿宋" w:hAnsi="仿宋" w:cs="仿宋_GB2312" w:hint="eastAsia"/>
          <w:color w:val="000000"/>
          <w:kern w:val="0"/>
          <w:sz w:val="32"/>
          <w:szCs w:val="32"/>
        </w:rPr>
        <w:lastRenderedPageBreak/>
        <w:t>课题名称：</w:t>
      </w:r>
      <w:r w:rsidR="00E64EF7" w:rsidRPr="009E42FA">
        <w:rPr>
          <w:rFonts w:ascii="仿宋" w:eastAsia="仿宋" w:hAnsi="仿宋" w:hint="eastAsia"/>
          <w:color w:val="000000"/>
          <w:sz w:val="32"/>
          <w:szCs w:val="32"/>
          <w:lang w:val="zh-CN"/>
        </w:rPr>
        <w:t>降低现场施工对周边校区的影响</w:t>
      </w:r>
    </w:p>
    <w:p w:rsidR="00E64EF7" w:rsidRPr="009E42FA" w:rsidRDefault="0074490D" w:rsidP="00363717">
      <w:pPr>
        <w:spacing w:line="600" w:lineRule="exact"/>
        <w:rPr>
          <w:rFonts w:ascii="仿宋" w:eastAsia="仿宋" w:hAnsi="仿宋" w:cs="楷体"/>
          <w:sz w:val="32"/>
          <w:szCs w:val="32"/>
        </w:rPr>
      </w:pPr>
      <w:r w:rsidRPr="004A3F30">
        <w:rPr>
          <w:rFonts w:ascii="仿宋" w:eastAsia="仿宋" w:hAnsi="仿宋" w:cs="仿宋_GB2312" w:hint="eastAsia"/>
          <w:sz w:val="32"/>
          <w:szCs w:val="32"/>
        </w:rPr>
        <w:t xml:space="preserve">9、 </w:t>
      </w:r>
      <w:r w:rsidRPr="004A3F30">
        <w:rPr>
          <w:rFonts w:ascii="仿宋" w:eastAsia="仿宋" w:hAnsi="仿宋" w:cs="仿宋_GB2312" w:hint="eastAsia"/>
          <w:color w:val="000000"/>
          <w:kern w:val="0"/>
          <w:sz w:val="32"/>
          <w:szCs w:val="32"/>
        </w:rPr>
        <w:t>小组名称：</w:t>
      </w:r>
      <w:r w:rsidR="00E64EF7" w:rsidRPr="009E42FA">
        <w:rPr>
          <w:rFonts w:ascii="仿宋" w:eastAsia="仿宋" w:hAnsi="仿宋" w:cs="楷体" w:hint="eastAsia"/>
          <w:sz w:val="32"/>
          <w:szCs w:val="32"/>
        </w:rPr>
        <w:t>舟山恒华建筑工程有限公司体育路</w:t>
      </w:r>
    </w:p>
    <w:p w:rsidR="0074490D" w:rsidRDefault="00E64EF7" w:rsidP="00363717">
      <w:pPr>
        <w:snapToGrid w:val="0"/>
        <w:spacing w:line="600" w:lineRule="exact"/>
        <w:ind w:left="480" w:hangingChars="150" w:hanging="480"/>
        <w:rPr>
          <w:rFonts w:ascii="仿宋" w:eastAsia="仿宋" w:hAnsi="仿宋" w:cs="楷体"/>
          <w:sz w:val="32"/>
          <w:szCs w:val="32"/>
        </w:rPr>
      </w:pPr>
      <w:r w:rsidRPr="009E42FA">
        <w:rPr>
          <w:rFonts w:ascii="仿宋" w:eastAsia="仿宋" w:hAnsi="仿宋" w:cs="楷体" w:hint="eastAsia"/>
          <w:sz w:val="32"/>
          <w:szCs w:val="32"/>
        </w:rPr>
        <w:t>（新城大道—千岛路）工程</w:t>
      </w:r>
      <w:r w:rsidR="0074490D" w:rsidRPr="00C13CF1">
        <w:rPr>
          <w:rFonts w:ascii="仿宋" w:eastAsia="仿宋" w:hAnsi="仿宋" w:cs="楷体" w:hint="eastAsia"/>
          <w:sz w:val="32"/>
          <w:szCs w:val="32"/>
        </w:rPr>
        <w:t>QC小组</w:t>
      </w:r>
    </w:p>
    <w:p w:rsidR="00E64EF7" w:rsidRDefault="0074490D" w:rsidP="00363717">
      <w:pPr>
        <w:snapToGrid w:val="0"/>
        <w:spacing w:line="600" w:lineRule="exact"/>
        <w:ind w:firstLineChars="200" w:firstLine="640"/>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00E64EF7" w:rsidRPr="009E42FA">
        <w:rPr>
          <w:rFonts w:ascii="仿宋" w:eastAsia="仿宋" w:hAnsi="仿宋" w:hint="eastAsia"/>
          <w:sz w:val="32"/>
          <w:szCs w:val="32"/>
        </w:rPr>
        <w:t>降低沥青混凝土市政道路下HDPE管道接口部位施工缺陷率</w:t>
      </w:r>
    </w:p>
    <w:p w:rsidR="0074490D" w:rsidRPr="00E64EF7" w:rsidRDefault="0074490D" w:rsidP="00363717">
      <w:pPr>
        <w:widowControl/>
        <w:spacing w:line="600" w:lineRule="exact"/>
        <w:ind w:rightChars="-244" w:right="-512"/>
        <w:rPr>
          <w:rFonts w:ascii="仿宋" w:eastAsia="仿宋" w:hAnsi="仿宋"/>
          <w:color w:val="000000"/>
          <w:sz w:val="32"/>
          <w:szCs w:val="32"/>
        </w:rPr>
      </w:pPr>
      <w:r w:rsidRPr="004A3F30">
        <w:rPr>
          <w:rFonts w:ascii="仿宋" w:eastAsia="仿宋" w:hAnsi="仿宋" w:cs="仿宋_GB2312" w:hint="eastAsia"/>
          <w:sz w:val="32"/>
          <w:szCs w:val="32"/>
        </w:rPr>
        <w:t>10、</w:t>
      </w:r>
      <w:r w:rsidRPr="004A3F30">
        <w:rPr>
          <w:rFonts w:ascii="仿宋" w:eastAsia="仿宋" w:hAnsi="仿宋" w:cs="仿宋_GB2312" w:hint="eastAsia"/>
          <w:color w:val="000000"/>
          <w:kern w:val="0"/>
          <w:sz w:val="32"/>
          <w:szCs w:val="32"/>
        </w:rPr>
        <w:t>小组名称：</w:t>
      </w:r>
      <w:r w:rsidR="00E64EF7" w:rsidRPr="009E42FA">
        <w:rPr>
          <w:rFonts w:ascii="仿宋" w:eastAsia="仿宋" w:hAnsi="仿宋" w:hint="eastAsia"/>
          <w:color w:val="000000"/>
          <w:sz w:val="32"/>
          <w:szCs w:val="32"/>
        </w:rPr>
        <w:t>精立建设有限公司城北安置房Ⅱ标段项目</w:t>
      </w:r>
      <w:r w:rsidRPr="00C13CF1">
        <w:rPr>
          <w:rFonts w:ascii="仿宋" w:eastAsia="仿宋" w:hAnsi="仿宋" w:cs="宋体" w:hint="eastAsia"/>
          <w:bCs/>
          <w:color w:val="000000" w:themeColor="text1"/>
          <w:kern w:val="0"/>
          <w:sz w:val="32"/>
          <w:szCs w:val="32"/>
        </w:rPr>
        <w:t>QC小组</w:t>
      </w:r>
    </w:p>
    <w:p w:rsidR="00E64EF7" w:rsidRDefault="0074490D" w:rsidP="00363717">
      <w:pPr>
        <w:adjustRightInd w:val="0"/>
        <w:snapToGrid w:val="0"/>
        <w:spacing w:line="600" w:lineRule="exact"/>
        <w:ind w:firstLineChars="200" w:firstLine="640"/>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00E64EF7" w:rsidRPr="009E42FA">
        <w:rPr>
          <w:rFonts w:ascii="仿宋" w:eastAsia="仿宋" w:hAnsi="仿宋"/>
          <w:sz w:val="32"/>
          <w:szCs w:val="32"/>
        </w:rPr>
        <w:t>提高地下室</w:t>
      </w:r>
      <w:r w:rsidR="00E64EF7" w:rsidRPr="009E42FA">
        <w:rPr>
          <w:rFonts w:ascii="仿宋" w:eastAsia="仿宋" w:hAnsi="仿宋" w:hint="eastAsia"/>
          <w:sz w:val="32"/>
          <w:szCs w:val="32"/>
        </w:rPr>
        <w:t>底板</w:t>
      </w:r>
      <w:r w:rsidR="00E64EF7" w:rsidRPr="009E42FA">
        <w:rPr>
          <w:rFonts w:ascii="仿宋" w:eastAsia="仿宋" w:hAnsi="仿宋"/>
          <w:sz w:val="32"/>
          <w:szCs w:val="32"/>
        </w:rPr>
        <w:t>防水卷材</w:t>
      </w:r>
      <w:r w:rsidR="00E64EF7" w:rsidRPr="009E42FA">
        <w:rPr>
          <w:rFonts w:ascii="仿宋" w:eastAsia="仿宋" w:hAnsi="仿宋" w:hint="eastAsia"/>
          <w:sz w:val="32"/>
          <w:szCs w:val="32"/>
        </w:rPr>
        <w:t>施工</w:t>
      </w:r>
      <w:r w:rsidR="00E64EF7" w:rsidRPr="009E42FA">
        <w:rPr>
          <w:rFonts w:ascii="仿宋" w:eastAsia="仿宋" w:hAnsi="仿宋"/>
          <w:sz w:val="32"/>
          <w:szCs w:val="32"/>
        </w:rPr>
        <w:t>一次合格率</w:t>
      </w:r>
    </w:p>
    <w:p w:rsidR="0074490D" w:rsidRPr="00E64EF7" w:rsidRDefault="0074490D" w:rsidP="00363717">
      <w:pPr>
        <w:widowControl/>
        <w:spacing w:line="600" w:lineRule="exact"/>
        <w:ind w:rightChars="-244" w:right="-512"/>
        <w:rPr>
          <w:rFonts w:ascii="仿宋" w:eastAsia="仿宋" w:hAnsi="仿宋" w:cs="宋体"/>
          <w:bCs/>
          <w:color w:val="000000" w:themeColor="text1"/>
          <w:kern w:val="0"/>
          <w:sz w:val="32"/>
          <w:szCs w:val="32"/>
        </w:rPr>
      </w:pPr>
      <w:r w:rsidRPr="004A3F30">
        <w:rPr>
          <w:rFonts w:ascii="仿宋" w:eastAsia="仿宋" w:hAnsi="仿宋" w:cs="仿宋_GB2312" w:hint="eastAsia"/>
          <w:sz w:val="32"/>
          <w:szCs w:val="32"/>
        </w:rPr>
        <w:t>11、</w:t>
      </w:r>
      <w:r w:rsidRPr="004A3F30">
        <w:rPr>
          <w:rFonts w:ascii="仿宋" w:eastAsia="仿宋" w:hAnsi="仿宋" w:cs="仿宋_GB2312" w:hint="eastAsia"/>
          <w:color w:val="000000"/>
          <w:kern w:val="0"/>
          <w:sz w:val="32"/>
          <w:szCs w:val="32"/>
        </w:rPr>
        <w:t>小组名称：</w:t>
      </w:r>
      <w:r w:rsidR="00E64EF7" w:rsidRPr="009E42FA">
        <w:rPr>
          <w:rFonts w:ascii="仿宋" w:eastAsia="仿宋" w:hAnsi="仿宋" w:hint="eastAsia"/>
          <w:color w:val="000000" w:themeColor="text1"/>
          <w:sz w:val="32"/>
          <w:szCs w:val="32"/>
        </w:rPr>
        <w:t>浙江</w:t>
      </w:r>
      <w:r w:rsidR="00E64EF7" w:rsidRPr="009E42FA">
        <w:rPr>
          <w:rFonts w:ascii="仿宋" w:eastAsia="仿宋" w:hAnsi="仿宋" w:cs="宋体" w:hint="eastAsia"/>
          <w:bCs/>
          <w:color w:val="000000" w:themeColor="text1"/>
          <w:kern w:val="0"/>
          <w:sz w:val="32"/>
          <w:szCs w:val="32"/>
        </w:rPr>
        <w:t>冠方建设有限公司海星中学校舍拓展工程</w:t>
      </w:r>
      <w:r w:rsidRPr="00C13CF1">
        <w:rPr>
          <w:rFonts w:ascii="仿宋" w:eastAsia="仿宋" w:hAnsi="仿宋" w:cs="楷体" w:hint="eastAsia"/>
          <w:sz w:val="32"/>
          <w:szCs w:val="32"/>
        </w:rPr>
        <w:t>QC小组</w:t>
      </w:r>
    </w:p>
    <w:p w:rsidR="00E64EF7" w:rsidRDefault="0074490D" w:rsidP="00363717">
      <w:pPr>
        <w:snapToGrid w:val="0"/>
        <w:spacing w:line="600" w:lineRule="exact"/>
        <w:ind w:leftChars="304" w:left="2238" w:hangingChars="500" w:hanging="1600"/>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00E64EF7" w:rsidRPr="009E42FA">
        <w:rPr>
          <w:rFonts w:ascii="仿宋" w:eastAsia="仿宋" w:hAnsi="仿宋" w:hint="eastAsia"/>
          <w:sz w:val="32"/>
          <w:szCs w:val="32"/>
        </w:rPr>
        <w:t>提高水磨石地面施工一次验收合格率</w:t>
      </w:r>
    </w:p>
    <w:p w:rsidR="0074490D" w:rsidRPr="00E64EF7" w:rsidRDefault="0074490D" w:rsidP="00363717">
      <w:pPr>
        <w:widowControl/>
        <w:spacing w:line="600" w:lineRule="exact"/>
        <w:ind w:rightChars="-244" w:right="-512"/>
        <w:rPr>
          <w:rFonts w:ascii="仿宋" w:eastAsia="仿宋" w:hAnsi="仿宋"/>
          <w:color w:val="000000"/>
          <w:sz w:val="32"/>
          <w:szCs w:val="32"/>
        </w:rPr>
      </w:pPr>
      <w:r w:rsidRPr="004A3F30">
        <w:rPr>
          <w:rFonts w:ascii="仿宋" w:eastAsia="仿宋" w:hAnsi="仿宋" w:cs="仿宋_GB2312" w:hint="eastAsia"/>
          <w:sz w:val="32"/>
          <w:szCs w:val="32"/>
        </w:rPr>
        <w:t>12、</w:t>
      </w:r>
      <w:r w:rsidRPr="004A3F30">
        <w:rPr>
          <w:rFonts w:ascii="仿宋" w:eastAsia="仿宋" w:hAnsi="仿宋" w:cs="仿宋_GB2312" w:hint="eastAsia"/>
          <w:color w:val="000000"/>
          <w:kern w:val="0"/>
          <w:sz w:val="32"/>
          <w:szCs w:val="32"/>
        </w:rPr>
        <w:t>小组名称：</w:t>
      </w:r>
      <w:r w:rsidR="00E64EF7" w:rsidRPr="009E42FA">
        <w:rPr>
          <w:rFonts w:ascii="仿宋" w:eastAsia="仿宋" w:hAnsi="仿宋" w:hint="eastAsia"/>
          <w:color w:val="000000"/>
          <w:sz w:val="32"/>
          <w:szCs w:val="32"/>
        </w:rPr>
        <w:t>舟山市鼎力建设有限公司鲁家峙岛环岛路道路一期工程</w:t>
      </w:r>
      <w:r w:rsidRPr="00C13CF1">
        <w:rPr>
          <w:rFonts w:ascii="仿宋" w:eastAsia="仿宋" w:hAnsi="仿宋" w:cs="宋体" w:hint="eastAsia"/>
          <w:sz w:val="32"/>
          <w:szCs w:val="32"/>
        </w:rPr>
        <w:t>QC小组</w:t>
      </w:r>
    </w:p>
    <w:p w:rsidR="0074490D" w:rsidRPr="005A518A" w:rsidRDefault="0074490D" w:rsidP="00363717">
      <w:pPr>
        <w:adjustRightInd w:val="0"/>
        <w:snapToGrid w:val="0"/>
        <w:spacing w:line="600" w:lineRule="exact"/>
        <w:ind w:leftChars="304" w:left="2078" w:hangingChars="450" w:hanging="1440"/>
        <w:rPr>
          <w:rFonts w:ascii="仿宋" w:eastAsia="仿宋" w:hAnsi="仿宋"/>
          <w:color w:val="000000"/>
          <w:kern w:val="0"/>
          <w:sz w:val="32"/>
          <w:szCs w:val="32"/>
        </w:rPr>
      </w:pPr>
      <w:r w:rsidRPr="004A3F30">
        <w:rPr>
          <w:rFonts w:ascii="仿宋" w:eastAsia="仿宋" w:hAnsi="仿宋" w:cs="仿宋_GB2312" w:hint="eastAsia"/>
          <w:color w:val="000000"/>
          <w:kern w:val="0"/>
          <w:sz w:val="32"/>
          <w:szCs w:val="32"/>
        </w:rPr>
        <w:t>课题名称：</w:t>
      </w:r>
      <w:r w:rsidR="00E64EF7" w:rsidRPr="009E42FA">
        <w:rPr>
          <w:rFonts w:ascii="仿宋" w:eastAsia="仿宋" w:hAnsi="仿宋" w:hint="eastAsia"/>
          <w:sz w:val="32"/>
          <w:szCs w:val="32"/>
        </w:rPr>
        <w:t>提高路基碾压成型一次合格率</w:t>
      </w:r>
    </w:p>
    <w:p w:rsidR="0074490D" w:rsidRDefault="0074490D" w:rsidP="00363717">
      <w:pPr>
        <w:snapToGrid w:val="0"/>
        <w:spacing w:line="600" w:lineRule="exact"/>
        <w:rPr>
          <w:rFonts w:ascii="仿宋" w:eastAsia="仿宋" w:hAnsi="仿宋"/>
          <w:sz w:val="32"/>
          <w:szCs w:val="32"/>
          <w:lang w:val="zh-CN"/>
        </w:rPr>
      </w:pPr>
      <w:r w:rsidRPr="004A3F30">
        <w:rPr>
          <w:rFonts w:ascii="仿宋" w:eastAsia="仿宋" w:hAnsi="仿宋" w:cs="仿宋_GB2312" w:hint="eastAsia"/>
          <w:spacing w:val="-10"/>
          <w:sz w:val="32"/>
          <w:szCs w:val="32"/>
        </w:rPr>
        <w:t>13、</w:t>
      </w:r>
      <w:r w:rsidRPr="004A3F30">
        <w:rPr>
          <w:rFonts w:ascii="仿宋" w:eastAsia="仿宋" w:hAnsi="仿宋" w:cs="仿宋_GB2312" w:hint="eastAsia"/>
          <w:color w:val="000000"/>
          <w:kern w:val="0"/>
          <w:sz w:val="32"/>
          <w:szCs w:val="32"/>
        </w:rPr>
        <w:t>小组名称：</w:t>
      </w:r>
      <w:r w:rsidRPr="00C13CF1">
        <w:rPr>
          <w:rFonts w:ascii="仿宋" w:eastAsia="仿宋" w:hAnsi="仿宋" w:hint="eastAsia"/>
          <w:sz w:val="32"/>
          <w:szCs w:val="32"/>
        </w:rPr>
        <w:t>弘业建设集团有限公司</w:t>
      </w:r>
      <w:r w:rsidR="00E64EF7" w:rsidRPr="009E42FA">
        <w:rPr>
          <w:rFonts w:ascii="仿宋" w:eastAsia="仿宋" w:hAnsi="仿宋" w:hint="eastAsia"/>
          <w:sz w:val="32"/>
          <w:szCs w:val="32"/>
          <w:lang w:val="zh-CN"/>
        </w:rPr>
        <w:t>取精用弘</w:t>
      </w:r>
      <w:r w:rsidRPr="00C13CF1">
        <w:rPr>
          <w:rFonts w:ascii="仿宋" w:eastAsia="仿宋" w:hAnsi="仿宋" w:hint="eastAsia"/>
          <w:sz w:val="32"/>
          <w:szCs w:val="32"/>
          <w:lang w:val="zh-CN"/>
        </w:rPr>
        <w:t>QC小组</w:t>
      </w:r>
    </w:p>
    <w:p w:rsidR="0074490D" w:rsidRDefault="0074490D" w:rsidP="00363717">
      <w:pPr>
        <w:snapToGrid w:val="0"/>
        <w:spacing w:line="600" w:lineRule="exact"/>
        <w:ind w:firstLineChars="200" w:firstLine="640"/>
        <w:jc w:val="left"/>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00E64EF7" w:rsidRPr="009E42FA">
        <w:rPr>
          <w:rFonts w:ascii="仿宋" w:eastAsia="仿宋" w:hAnsi="仿宋" w:hint="eastAsia"/>
          <w:color w:val="000000"/>
          <w:sz w:val="32"/>
          <w:szCs w:val="32"/>
          <w:lang w:val="zh-CN"/>
        </w:rPr>
        <w:t>提高瓷砖一次性铺贴合格率</w:t>
      </w:r>
    </w:p>
    <w:p w:rsidR="0074490D" w:rsidRPr="00363717" w:rsidRDefault="0074490D" w:rsidP="00363717">
      <w:pPr>
        <w:spacing w:line="600" w:lineRule="exact"/>
        <w:rPr>
          <w:rFonts w:ascii="仿宋" w:eastAsia="仿宋" w:hAnsi="仿宋" w:cs="宋体"/>
          <w:sz w:val="32"/>
          <w:szCs w:val="32"/>
        </w:rPr>
      </w:pPr>
      <w:r w:rsidRPr="004A3F30">
        <w:rPr>
          <w:rFonts w:ascii="仿宋" w:eastAsia="仿宋" w:hAnsi="仿宋" w:cs="仿宋_GB2312" w:hint="eastAsia"/>
          <w:spacing w:val="-10"/>
          <w:sz w:val="32"/>
          <w:szCs w:val="32"/>
        </w:rPr>
        <w:t>14、</w:t>
      </w:r>
      <w:r w:rsidRPr="004A3F30">
        <w:rPr>
          <w:rFonts w:ascii="仿宋" w:eastAsia="仿宋" w:hAnsi="仿宋" w:cs="仿宋_GB2312" w:hint="eastAsia"/>
          <w:color w:val="000000"/>
          <w:kern w:val="0"/>
          <w:sz w:val="32"/>
          <w:szCs w:val="32"/>
        </w:rPr>
        <w:t>小组名称：</w:t>
      </w:r>
      <w:r w:rsidR="00363717" w:rsidRPr="009E42FA">
        <w:rPr>
          <w:rFonts w:ascii="仿宋" w:eastAsia="仿宋" w:hAnsi="仿宋" w:cs="宋体" w:hint="eastAsia"/>
          <w:sz w:val="32"/>
          <w:szCs w:val="32"/>
        </w:rPr>
        <w:t>恒尊建设集团有限公司新城翁山区域道路提升改造工程</w:t>
      </w:r>
      <w:r w:rsidRPr="00C13CF1">
        <w:rPr>
          <w:rFonts w:ascii="仿宋" w:eastAsia="仿宋" w:hAnsi="仿宋" w:hint="eastAsia"/>
          <w:sz w:val="32"/>
          <w:szCs w:val="32"/>
        </w:rPr>
        <w:t>QC小组</w:t>
      </w:r>
    </w:p>
    <w:p w:rsidR="00363717" w:rsidRDefault="0074490D" w:rsidP="00363717">
      <w:pPr>
        <w:snapToGrid w:val="0"/>
        <w:spacing w:line="600" w:lineRule="exact"/>
        <w:ind w:firstLineChars="200" w:firstLine="640"/>
        <w:jc w:val="left"/>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00363717" w:rsidRPr="009E42FA">
        <w:rPr>
          <w:rFonts w:ascii="仿宋" w:eastAsia="仿宋" w:hAnsi="仿宋" w:hint="eastAsia"/>
          <w:sz w:val="32"/>
          <w:szCs w:val="32"/>
        </w:rPr>
        <w:t>提高牵引管通过预制井洞口成功率</w:t>
      </w:r>
    </w:p>
    <w:p w:rsidR="0074490D" w:rsidRPr="00363717" w:rsidRDefault="0074490D" w:rsidP="00363717">
      <w:pPr>
        <w:spacing w:line="600" w:lineRule="exact"/>
        <w:rPr>
          <w:rFonts w:ascii="仿宋" w:eastAsia="仿宋" w:hAnsi="仿宋" w:cs="楷体"/>
          <w:sz w:val="32"/>
          <w:szCs w:val="32"/>
        </w:rPr>
      </w:pPr>
      <w:r w:rsidRPr="004A3F30">
        <w:rPr>
          <w:rFonts w:ascii="仿宋" w:eastAsia="仿宋" w:hAnsi="仿宋" w:cs="仿宋_GB2312" w:hint="eastAsia"/>
          <w:spacing w:val="-10"/>
          <w:sz w:val="32"/>
          <w:szCs w:val="32"/>
        </w:rPr>
        <w:t>15、</w:t>
      </w:r>
      <w:r w:rsidRPr="004A3F30">
        <w:rPr>
          <w:rFonts w:ascii="仿宋" w:eastAsia="仿宋" w:hAnsi="仿宋" w:cs="仿宋_GB2312" w:hint="eastAsia"/>
          <w:color w:val="000000"/>
          <w:kern w:val="0"/>
          <w:sz w:val="32"/>
          <w:szCs w:val="32"/>
        </w:rPr>
        <w:t>小组名称：</w:t>
      </w:r>
      <w:r w:rsidR="00363717" w:rsidRPr="009E42FA">
        <w:rPr>
          <w:rFonts w:ascii="仿宋" w:eastAsia="仿宋" w:hAnsi="仿宋" w:cs="楷体" w:hint="eastAsia"/>
          <w:sz w:val="32"/>
          <w:szCs w:val="32"/>
        </w:rPr>
        <w:t>浙江中欣建设有限公司工农路安置项目北区</w:t>
      </w:r>
      <w:r w:rsidRPr="00C13CF1">
        <w:rPr>
          <w:rFonts w:ascii="仿宋" w:eastAsia="仿宋" w:hAnsi="仿宋" w:hint="eastAsia"/>
          <w:sz w:val="32"/>
          <w:szCs w:val="32"/>
        </w:rPr>
        <w:t>QC小组</w:t>
      </w:r>
    </w:p>
    <w:p w:rsidR="00363717" w:rsidRDefault="0074490D" w:rsidP="00363717">
      <w:pPr>
        <w:snapToGrid w:val="0"/>
        <w:spacing w:line="600" w:lineRule="exact"/>
        <w:ind w:firstLineChars="200" w:firstLine="640"/>
        <w:jc w:val="left"/>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00363717" w:rsidRPr="009E42FA">
        <w:rPr>
          <w:rFonts w:ascii="仿宋" w:eastAsia="仿宋" w:hAnsi="仿宋" w:hint="eastAsia"/>
          <w:sz w:val="32"/>
          <w:szCs w:val="32"/>
        </w:rPr>
        <w:t>减少软土和大挖深条件下基坑土方开挖时间</w:t>
      </w:r>
    </w:p>
    <w:p w:rsidR="00363717" w:rsidRDefault="0074490D" w:rsidP="00363717">
      <w:pPr>
        <w:snapToGrid w:val="0"/>
        <w:spacing w:line="600" w:lineRule="exact"/>
        <w:rPr>
          <w:rFonts w:ascii="仿宋" w:eastAsia="仿宋" w:hAnsi="仿宋"/>
          <w:sz w:val="32"/>
          <w:szCs w:val="32"/>
          <w:lang w:val="zh-CN"/>
        </w:rPr>
      </w:pPr>
      <w:r w:rsidRPr="004A3F30">
        <w:rPr>
          <w:rFonts w:ascii="仿宋" w:eastAsia="仿宋" w:hAnsi="仿宋" w:cs="仿宋_GB2312" w:hint="eastAsia"/>
          <w:spacing w:val="-10"/>
          <w:sz w:val="32"/>
          <w:szCs w:val="32"/>
        </w:rPr>
        <w:t>16、</w:t>
      </w:r>
      <w:r w:rsidRPr="004A3F30">
        <w:rPr>
          <w:rFonts w:ascii="仿宋" w:eastAsia="仿宋" w:hAnsi="仿宋" w:cs="仿宋_GB2312" w:hint="eastAsia"/>
          <w:color w:val="000000"/>
          <w:kern w:val="0"/>
          <w:sz w:val="32"/>
          <w:szCs w:val="32"/>
        </w:rPr>
        <w:t>小组名称：</w:t>
      </w:r>
      <w:r w:rsidR="00363717" w:rsidRPr="00C13CF1">
        <w:rPr>
          <w:rFonts w:ascii="仿宋" w:eastAsia="仿宋" w:hAnsi="仿宋" w:hint="eastAsia"/>
          <w:sz w:val="32"/>
          <w:szCs w:val="32"/>
        </w:rPr>
        <w:t>弘业建设集团有限公司</w:t>
      </w:r>
      <w:r w:rsidR="00363717" w:rsidRPr="009E42FA">
        <w:rPr>
          <w:rFonts w:ascii="仿宋" w:eastAsia="仿宋" w:hAnsi="仿宋" w:hint="eastAsia"/>
          <w:sz w:val="32"/>
          <w:szCs w:val="32"/>
          <w:lang w:val="zh-CN"/>
        </w:rPr>
        <w:t>取精用弘</w:t>
      </w:r>
      <w:r w:rsidR="00363717" w:rsidRPr="00C13CF1">
        <w:rPr>
          <w:rFonts w:ascii="仿宋" w:eastAsia="仿宋" w:hAnsi="仿宋" w:hint="eastAsia"/>
          <w:sz w:val="32"/>
          <w:szCs w:val="32"/>
          <w:lang w:val="zh-CN"/>
        </w:rPr>
        <w:t>QC小组</w:t>
      </w:r>
    </w:p>
    <w:p w:rsidR="00363717" w:rsidRDefault="0074490D" w:rsidP="00363717">
      <w:pPr>
        <w:snapToGrid w:val="0"/>
        <w:spacing w:line="600" w:lineRule="exact"/>
        <w:ind w:firstLineChars="200" w:firstLine="640"/>
        <w:jc w:val="left"/>
        <w:rPr>
          <w:rFonts w:ascii="仿宋" w:eastAsia="仿宋" w:hAnsi="仿宋"/>
          <w:color w:val="000000"/>
          <w:sz w:val="32"/>
          <w:szCs w:val="32"/>
        </w:rPr>
      </w:pPr>
      <w:r w:rsidRPr="004A3F30">
        <w:rPr>
          <w:rFonts w:ascii="仿宋" w:eastAsia="仿宋" w:hAnsi="仿宋" w:cs="仿宋_GB2312" w:hint="eastAsia"/>
          <w:color w:val="000000"/>
          <w:kern w:val="0"/>
          <w:sz w:val="32"/>
          <w:szCs w:val="32"/>
        </w:rPr>
        <w:t>课题名称：</w:t>
      </w:r>
      <w:r w:rsidR="00363717" w:rsidRPr="009E42FA">
        <w:rPr>
          <w:rFonts w:ascii="仿宋" w:eastAsia="仿宋" w:hAnsi="仿宋" w:hint="eastAsia"/>
          <w:color w:val="000000"/>
          <w:sz w:val="32"/>
          <w:szCs w:val="32"/>
        </w:rPr>
        <w:t>提高卫生间翻边一次性成型合格率</w:t>
      </w:r>
    </w:p>
    <w:p w:rsidR="0074490D" w:rsidRPr="00363717" w:rsidRDefault="0074490D" w:rsidP="00363717">
      <w:pPr>
        <w:widowControl/>
        <w:snapToGrid w:val="0"/>
        <w:spacing w:line="600" w:lineRule="exact"/>
        <w:rPr>
          <w:rFonts w:ascii="仿宋" w:eastAsia="仿宋" w:hAnsi="仿宋" w:cs="宋体"/>
          <w:sz w:val="32"/>
          <w:szCs w:val="32"/>
          <w:lang w:bidi="en-US"/>
        </w:rPr>
      </w:pPr>
      <w:r w:rsidRPr="004A3F30">
        <w:rPr>
          <w:rFonts w:ascii="仿宋" w:eastAsia="仿宋" w:hAnsi="仿宋" w:cs="仿宋_GB2312" w:hint="eastAsia"/>
          <w:sz w:val="32"/>
          <w:szCs w:val="32"/>
        </w:rPr>
        <w:lastRenderedPageBreak/>
        <w:t>17、</w:t>
      </w:r>
      <w:r w:rsidRPr="004A3F30">
        <w:rPr>
          <w:rFonts w:ascii="仿宋" w:eastAsia="仿宋" w:hAnsi="仿宋" w:cs="仿宋_GB2312" w:hint="eastAsia"/>
          <w:color w:val="000000"/>
          <w:kern w:val="0"/>
          <w:sz w:val="32"/>
          <w:szCs w:val="32"/>
        </w:rPr>
        <w:t>小组名称：</w:t>
      </w:r>
      <w:r w:rsidR="00363717" w:rsidRPr="009E42FA">
        <w:rPr>
          <w:rFonts w:ascii="仿宋" w:eastAsia="仿宋" w:hAnsi="仿宋" w:cs="宋体" w:hint="eastAsia"/>
          <w:sz w:val="32"/>
          <w:szCs w:val="32"/>
          <w:lang w:bidi="en-US"/>
        </w:rPr>
        <w:t>浙江良和交通建设有限公司</w:t>
      </w:r>
      <w:r w:rsidR="00363717" w:rsidRPr="009E42FA">
        <w:rPr>
          <w:rFonts w:ascii="仿宋" w:eastAsia="仿宋" w:hAnsi="仿宋" w:hint="eastAsia"/>
          <w:sz w:val="32"/>
          <w:szCs w:val="32"/>
        </w:rPr>
        <w:t>磐石</w:t>
      </w:r>
      <w:r w:rsidRPr="00C13CF1">
        <w:rPr>
          <w:rFonts w:ascii="仿宋" w:eastAsia="仿宋" w:hAnsi="仿宋" w:cs="楷体" w:hint="eastAsia"/>
          <w:sz w:val="32"/>
          <w:szCs w:val="32"/>
        </w:rPr>
        <w:t>QC小</w:t>
      </w:r>
      <w:r>
        <w:rPr>
          <w:rFonts w:ascii="仿宋" w:eastAsia="仿宋" w:hAnsi="仿宋" w:cs="楷体" w:hint="eastAsia"/>
          <w:sz w:val="32"/>
          <w:szCs w:val="32"/>
        </w:rPr>
        <w:t>组</w:t>
      </w:r>
    </w:p>
    <w:p w:rsidR="00363717" w:rsidRDefault="0074490D" w:rsidP="00363717">
      <w:pPr>
        <w:widowControl/>
        <w:snapToGrid w:val="0"/>
        <w:spacing w:line="600" w:lineRule="exact"/>
        <w:ind w:leftChars="304" w:left="2238" w:hangingChars="500" w:hanging="1600"/>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00363717" w:rsidRPr="009E42FA">
        <w:rPr>
          <w:rFonts w:ascii="仿宋" w:eastAsia="仿宋" w:hAnsi="仿宋" w:hint="eastAsia"/>
          <w:sz w:val="32"/>
          <w:szCs w:val="32"/>
        </w:rPr>
        <w:t>提高隧道洞口浅埋暗挖段超前小导管施工合格率</w:t>
      </w:r>
    </w:p>
    <w:p w:rsidR="0074490D" w:rsidRPr="00363717" w:rsidRDefault="0074490D" w:rsidP="00363717">
      <w:pPr>
        <w:spacing w:line="600" w:lineRule="exact"/>
        <w:rPr>
          <w:rFonts w:ascii="仿宋" w:eastAsia="仿宋" w:hAnsi="仿宋" w:cs="楷体"/>
          <w:sz w:val="32"/>
          <w:szCs w:val="32"/>
        </w:rPr>
      </w:pPr>
      <w:r w:rsidRPr="004A3F30">
        <w:rPr>
          <w:rFonts w:ascii="仿宋" w:eastAsia="仿宋" w:hAnsi="仿宋" w:cs="仿宋_GB2312" w:hint="eastAsia"/>
          <w:spacing w:val="-10"/>
          <w:sz w:val="32"/>
          <w:szCs w:val="32"/>
        </w:rPr>
        <w:t>18、</w:t>
      </w:r>
      <w:r w:rsidRPr="004A3F30">
        <w:rPr>
          <w:rFonts w:ascii="仿宋" w:eastAsia="仿宋" w:hAnsi="仿宋" w:cs="仿宋_GB2312" w:hint="eastAsia"/>
          <w:color w:val="000000"/>
          <w:kern w:val="0"/>
          <w:sz w:val="32"/>
          <w:szCs w:val="32"/>
        </w:rPr>
        <w:t>小组名称：</w:t>
      </w:r>
      <w:r w:rsidR="00363717" w:rsidRPr="009E42FA">
        <w:rPr>
          <w:rFonts w:ascii="仿宋" w:eastAsia="仿宋" w:hAnsi="仿宋" w:cs="楷体" w:hint="eastAsia"/>
          <w:sz w:val="32"/>
          <w:szCs w:val="32"/>
        </w:rPr>
        <w:t>舟山大宏建设有限公司蒲东拆迁安置小区项目（Ⅱ标段）</w:t>
      </w:r>
      <w:r w:rsidRPr="00C13CF1">
        <w:rPr>
          <w:rFonts w:ascii="仿宋" w:eastAsia="仿宋" w:hAnsi="仿宋" w:hint="eastAsia"/>
          <w:sz w:val="32"/>
          <w:szCs w:val="32"/>
        </w:rPr>
        <w:t>QC小组</w:t>
      </w:r>
    </w:p>
    <w:p w:rsidR="0074490D" w:rsidRPr="005A518A" w:rsidRDefault="0074490D" w:rsidP="00363717">
      <w:pPr>
        <w:snapToGrid w:val="0"/>
        <w:spacing w:line="600" w:lineRule="exact"/>
        <w:ind w:firstLineChars="150" w:firstLine="480"/>
      </w:pPr>
      <w:r w:rsidRPr="004A3F30">
        <w:rPr>
          <w:rFonts w:ascii="仿宋" w:eastAsia="仿宋" w:hAnsi="仿宋" w:cs="仿宋_GB2312" w:hint="eastAsia"/>
          <w:color w:val="000000"/>
          <w:kern w:val="0"/>
          <w:sz w:val="32"/>
          <w:szCs w:val="32"/>
        </w:rPr>
        <w:t>课题名称：</w:t>
      </w:r>
      <w:r w:rsidR="00363717" w:rsidRPr="009E42FA">
        <w:rPr>
          <w:rFonts w:ascii="仿宋" w:eastAsia="仿宋" w:hAnsi="仿宋" w:hint="eastAsia"/>
          <w:sz w:val="32"/>
          <w:szCs w:val="32"/>
        </w:rPr>
        <w:t>降低地下室顶板后浇带接缝部位施工缺陷率</w:t>
      </w:r>
    </w:p>
    <w:p w:rsidR="00363717" w:rsidRPr="00363717" w:rsidRDefault="00363717" w:rsidP="00363717">
      <w:pPr>
        <w:spacing w:line="600" w:lineRule="exact"/>
        <w:rPr>
          <w:rFonts w:ascii="仿宋" w:eastAsia="仿宋" w:hAnsi="仿宋" w:cs="楷体"/>
          <w:sz w:val="32"/>
          <w:szCs w:val="32"/>
        </w:rPr>
      </w:pPr>
      <w:r w:rsidRPr="004A3F30">
        <w:rPr>
          <w:rFonts w:ascii="仿宋" w:eastAsia="仿宋" w:hAnsi="仿宋" w:cs="仿宋_GB2312" w:hint="eastAsia"/>
          <w:spacing w:val="-10"/>
          <w:sz w:val="32"/>
          <w:szCs w:val="32"/>
        </w:rPr>
        <w:t>1</w:t>
      </w:r>
      <w:r>
        <w:rPr>
          <w:rFonts w:ascii="仿宋" w:eastAsia="仿宋" w:hAnsi="仿宋" w:cs="仿宋_GB2312" w:hint="eastAsia"/>
          <w:spacing w:val="-10"/>
          <w:sz w:val="32"/>
          <w:szCs w:val="32"/>
        </w:rPr>
        <w:t>9、</w:t>
      </w:r>
      <w:r w:rsidRPr="004A3F30">
        <w:rPr>
          <w:rFonts w:ascii="仿宋" w:eastAsia="仿宋" w:hAnsi="仿宋" w:cs="仿宋_GB2312" w:hint="eastAsia"/>
          <w:color w:val="000000"/>
          <w:kern w:val="0"/>
          <w:sz w:val="32"/>
          <w:szCs w:val="32"/>
        </w:rPr>
        <w:t>小组名称：</w:t>
      </w:r>
      <w:r w:rsidRPr="00363717">
        <w:rPr>
          <w:rFonts w:ascii="仿宋" w:eastAsia="仿宋" w:hAnsi="仿宋" w:cs="楷体" w:hint="eastAsia"/>
          <w:sz w:val="32"/>
          <w:szCs w:val="32"/>
        </w:rPr>
        <w:t>慈溪城关建筑有限公司岱山山外地块住宅项目工程</w:t>
      </w:r>
      <w:r w:rsidRPr="00363717">
        <w:rPr>
          <w:rFonts w:ascii="仿宋" w:eastAsia="仿宋" w:hAnsi="仿宋" w:hint="eastAsia"/>
          <w:sz w:val="32"/>
          <w:szCs w:val="32"/>
        </w:rPr>
        <w:t>QC小组</w:t>
      </w:r>
    </w:p>
    <w:p w:rsidR="00363717" w:rsidRDefault="00363717" w:rsidP="00363717">
      <w:pPr>
        <w:snapToGrid w:val="0"/>
        <w:spacing w:line="600" w:lineRule="exact"/>
        <w:ind w:firstLineChars="200" w:firstLine="640"/>
        <w:jc w:val="left"/>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Pr="006E2E5C">
        <w:rPr>
          <w:rFonts w:ascii="仿宋" w:eastAsia="仿宋" w:hAnsi="仿宋" w:hint="eastAsia"/>
          <w:sz w:val="32"/>
          <w:szCs w:val="32"/>
        </w:rPr>
        <w:t>提高铝合金模板施工条件下外墙外保温基层墙面施工合格率</w:t>
      </w:r>
    </w:p>
    <w:p w:rsidR="00363717" w:rsidRPr="00363717" w:rsidRDefault="00363717" w:rsidP="00363717">
      <w:pPr>
        <w:widowControl/>
        <w:spacing w:line="600" w:lineRule="exact"/>
        <w:ind w:rightChars="-244" w:right="-512"/>
        <w:rPr>
          <w:rFonts w:ascii="仿宋" w:eastAsia="仿宋" w:hAnsi="仿宋" w:cs="宋体"/>
          <w:bCs/>
          <w:color w:val="000000"/>
          <w:kern w:val="0"/>
          <w:sz w:val="32"/>
          <w:szCs w:val="32"/>
        </w:rPr>
      </w:pPr>
      <w:r>
        <w:rPr>
          <w:rFonts w:ascii="仿宋" w:eastAsia="仿宋" w:hAnsi="仿宋" w:cs="仿宋_GB2312" w:hint="eastAsia"/>
          <w:spacing w:val="-10"/>
          <w:sz w:val="32"/>
          <w:szCs w:val="32"/>
        </w:rPr>
        <w:t>20</w:t>
      </w:r>
      <w:r w:rsidRPr="004A3F30">
        <w:rPr>
          <w:rFonts w:ascii="仿宋" w:eastAsia="仿宋" w:hAnsi="仿宋" w:cs="仿宋_GB2312" w:hint="eastAsia"/>
          <w:spacing w:val="-10"/>
          <w:sz w:val="32"/>
          <w:szCs w:val="32"/>
        </w:rPr>
        <w:t>、</w:t>
      </w:r>
      <w:r w:rsidRPr="004A3F30">
        <w:rPr>
          <w:rFonts w:ascii="仿宋" w:eastAsia="仿宋" w:hAnsi="仿宋" w:cs="仿宋_GB2312" w:hint="eastAsia"/>
          <w:color w:val="000000"/>
          <w:kern w:val="0"/>
          <w:sz w:val="32"/>
          <w:szCs w:val="32"/>
        </w:rPr>
        <w:t>小组名称：</w:t>
      </w:r>
      <w:r w:rsidRPr="006E2E5C">
        <w:rPr>
          <w:rFonts w:ascii="仿宋" w:eastAsia="仿宋" w:hAnsi="仿宋" w:hint="eastAsia"/>
          <w:color w:val="000000"/>
          <w:sz w:val="32"/>
          <w:szCs w:val="32"/>
        </w:rPr>
        <w:t>浙江</w:t>
      </w:r>
      <w:r w:rsidRPr="006E2E5C">
        <w:rPr>
          <w:rFonts w:ascii="仿宋" w:eastAsia="仿宋" w:hAnsi="仿宋" w:cs="宋体" w:hint="eastAsia"/>
          <w:bCs/>
          <w:color w:val="000000"/>
          <w:kern w:val="0"/>
          <w:sz w:val="32"/>
          <w:szCs w:val="32"/>
        </w:rPr>
        <w:t>恒昌建设有限公司</w:t>
      </w:r>
      <w:r w:rsidRPr="006E2E5C">
        <w:rPr>
          <w:rFonts w:ascii="仿宋" w:eastAsia="仿宋" w:hAnsi="仿宋" w:cs="宋体" w:hint="eastAsia"/>
          <w:sz w:val="32"/>
          <w:szCs w:val="32"/>
        </w:rPr>
        <w:t>岱山经济开发区小微产业园项目</w:t>
      </w:r>
      <w:r w:rsidRPr="00C13CF1">
        <w:rPr>
          <w:rFonts w:ascii="仿宋" w:eastAsia="仿宋" w:hAnsi="仿宋" w:hint="eastAsia"/>
          <w:sz w:val="32"/>
          <w:szCs w:val="32"/>
          <w:lang w:val="zh-CN"/>
        </w:rPr>
        <w:t>QC小组</w:t>
      </w:r>
    </w:p>
    <w:p w:rsidR="006C3363" w:rsidRPr="00363717" w:rsidRDefault="00363717" w:rsidP="00363717">
      <w:pPr>
        <w:snapToGrid w:val="0"/>
        <w:spacing w:line="600" w:lineRule="exact"/>
        <w:ind w:firstLineChars="150" w:firstLine="480"/>
        <w:jc w:val="left"/>
      </w:pPr>
      <w:r w:rsidRPr="004A3F30">
        <w:rPr>
          <w:rFonts w:ascii="仿宋" w:eastAsia="仿宋" w:hAnsi="仿宋" w:cs="仿宋_GB2312" w:hint="eastAsia"/>
          <w:color w:val="000000"/>
          <w:kern w:val="0"/>
          <w:sz w:val="32"/>
          <w:szCs w:val="32"/>
        </w:rPr>
        <w:t>课题名称：</w:t>
      </w:r>
      <w:r w:rsidRPr="006E2E5C">
        <w:rPr>
          <w:rFonts w:ascii="仿宋" w:eastAsia="仿宋" w:hAnsi="仿宋" w:cs="宋体" w:hint="eastAsia"/>
          <w:sz w:val="32"/>
          <w:szCs w:val="32"/>
        </w:rPr>
        <w:t>提高超高独立柱混凝土成型（免粉刷）一次验收合格率</w:t>
      </w:r>
    </w:p>
    <w:sectPr w:rsidR="006C3363" w:rsidRPr="00363717" w:rsidSect="00A915D0">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C47" w:rsidRDefault="00593C47" w:rsidP="000B7168">
      <w:r>
        <w:separator/>
      </w:r>
    </w:p>
  </w:endnote>
  <w:endnote w:type="continuationSeparator" w:id="1">
    <w:p w:rsidR="00593C47" w:rsidRDefault="00593C47" w:rsidP="000B71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C47" w:rsidRDefault="00593C47" w:rsidP="000B7168">
      <w:r>
        <w:separator/>
      </w:r>
    </w:p>
  </w:footnote>
  <w:footnote w:type="continuationSeparator" w:id="1">
    <w:p w:rsidR="00593C47" w:rsidRDefault="00593C47" w:rsidP="000B71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90D"/>
    <w:rsid w:val="000B7168"/>
    <w:rsid w:val="00344F93"/>
    <w:rsid w:val="00363717"/>
    <w:rsid w:val="00593C47"/>
    <w:rsid w:val="006C3363"/>
    <w:rsid w:val="0074490D"/>
    <w:rsid w:val="00841358"/>
    <w:rsid w:val="00942E21"/>
    <w:rsid w:val="00A915D0"/>
    <w:rsid w:val="00E64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0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74490D"/>
    <w:rPr>
      <w:rFonts w:ascii="Times New Roman" w:hAnsi="Times New Roman" w:cs="Times New Roman" w:hint="default"/>
      <w:color w:val="0000FF"/>
      <w:u w:val="single"/>
    </w:rPr>
  </w:style>
  <w:style w:type="paragraph" w:styleId="a3">
    <w:name w:val="header"/>
    <w:basedOn w:val="a"/>
    <w:link w:val="Char"/>
    <w:uiPriority w:val="99"/>
    <w:semiHidden/>
    <w:unhideWhenUsed/>
    <w:rsid w:val="000B7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7168"/>
    <w:rPr>
      <w:rFonts w:ascii="Times New Roman" w:eastAsia="宋体" w:hAnsi="Times New Roman" w:cs="Times New Roman"/>
      <w:sz w:val="18"/>
      <w:szCs w:val="18"/>
    </w:rPr>
  </w:style>
  <w:style w:type="paragraph" w:styleId="a4">
    <w:name w:val="footer"/>
    <w:basedOn w:val="a"/>
    <w:link w:val="Char0"/>
    <w:uiPriority w:val="99"/>
    <w:semiHidden/>
    <w:unhideWhenUsed/>
    <w:rsid w:val="000B71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71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1217273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258</Words>
  <Characters>1474</Characters>
  <Application>Microsoft Office Word</Application>
  <DocSecurity>0</DocSecurity>
  <Lines>12</Lines>
  <Paragraphs>3</Paragraphs>
  <ScaleCrop>false</ScaleCrop>
  <Company>MS</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2022-12-26T00:56:00Z</dcterms:created>
  <dcterms:modified xsi:type="dcterms:W3CDTF">2022-12-26T00:56:00Z</dcterms:modified>
</cp:coreProperties>
</file>